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108" w:type="dxa"/>
        <w:tblLook w:val="04A0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/>
                <w:b/>
                <w:bCs/>
                <w:color w:val="FF6600"/>
                <w:sz w:val="28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Образование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0D92" w:rsidRDefault="00D80D92" w:rsidP="00D80D92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</w:pPr>
      <w:r w:rsidRPr="00D80D92">
        <w:rPr>
          <w:rFonts w:ascii="Arial Black" w:eastAsia="Times New Roman" w:hAnsi="Arial Black" w:cs="Arial"/>
          <w:b/>
          <w:bCs/>
          <w:color w:val="FF0000"/>
          <w:sz w:val="32"/>
          <w:szCs w:val="34"/>
          <w:u w:val="single"/>
          <w:lang w:eastAsia="ru-RU"/>
        </w:rPr>
        <w:t>Внимание!</w:t>
      </w:r>
      <w:r w:rsidRPr="00D80D92">
        <w:rPr>
          <w:rFonts w:ascii="Arial Black" w:eastAsia="Times New Roman" w:hAnsi="Arial Black" w:cs="Arial"/>
          <w:b/>
          <w:bCs/>
          <w:color w:val="FF0000"/>
          <w:sz w:val="32"/>
          <w:szCs w:val="34"/>
          <w:lang w:eastAsia="ru-RU"/>
        </w:rPr>
        <w:t xml:space="preserve"> 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К анкете, направляемой в 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val="en-US" w:eastAsia="ru-RU"/>
        </w:rPr>
        <w:t>Word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, требуется приложить </w:t>
      </w:r>
      <w:r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два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 файла</w:t>
      </w:r>
      <w:r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 (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скан</w:t>
      </w:r>
      <w:r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ы 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в </w:t>
      </w:r>
      <w:proofErr w:type="spellStart"/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val="en-US" w:eastAsia="ru-RU"/>
        </w:rPr>
        <w:t>pdf</w:t>
      </w:r>
      <w:proofErr w:type="spellEnd"/>
      <w:r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)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:</w:t>
      </w:r>
    </w:p>
    <w:p w:rsidR="00D80D92" w:rsidRDefault="00D80D92" w:rsidP="00D80D92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</w:pP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1) диплом с приложением с оценками</w:t>
      </w:r>
    </w:p>
    <w:p w:rsidR="00F522FB" w:rsidRPr="00D80D92" w:rsidRDefault="00D80D92" w:rsidP="00D80D92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2) паспорт</w:t>
      </w:r>
      <w:r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 </w:t>
      </w:r>
      <w:r w:rsidR="00507A59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>(стр.2, 3, 5)</w:t>
      </w:r>
      <w:r w:rsidRPr="00D80D92">
        <w:rPr>
          <w:rFonts w:ascii="Arial Black" w:eastAsia="Times New Roman" w:hAnsi="Arial Black" w:cs="Arial"/>
          <w:b/>
          <w:bCs/>
          <w:color w:val="FF6600"/>
          <w:sz w:val="32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9532"/>
      </w:tblGrid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БАКАЛАВРИАТ по профилю «Логистика и управление цепями поставок»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Бак.1</w:t>
            </w:r>
          </w:p>
        </w:tc>
        <w:tc>
          <w:tcPr>
            <w:tcW w:w="9532" w:type="dxa"/>
          </w:tcPr>
          <w:p w:rsidR="003615D7" w:rsidRPr="000E1A65" w:rsidRDefault="007C7347" w:rsidP="007C7347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sz w:val="22"/>
              </w:rPr>
              <w:t>очно-заочная</w:t>
            </w:r>
            <w:proofErr w:type="spellEnd"/>
            <w:r w:rsidRPr="000E1A65">
              <w:rPr>
                <w:rFonts w:ascii="Arial" w:hAnsi="Arial" w:cs="Arial"/>
                <w:sz w:val="22"/>
              </w:rPr>
              <w:t xml:space="preserve"> (вечерняя) форма обучения 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7C734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0E1A65" w:rsidRDefault="007C7347" w:rsidP="000E1A65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r w:rsidRPr="000E1A65">
              <w:rPr>
                <w:rFonts w:ascii="Arial" w:hAnsi="Arial" w:cs="Arial"/>
                <w:sz w:val="22"/>
              </w:rPr>
              <w:t>заочная (модульная) форма обучения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of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Arts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(заочная (модульная)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sz w:val="22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Антикризисное управление логистическими затратами и формирование бюджета логистики 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для организаций бизнеса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(очная)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(дистанционная)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D45BB6">
            <w:pPr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Логистическое обеспечение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интернет-торговли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Имитационное моделирование организационных и логистических систем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Современные технологии интегрированного планирования и управления запасами в цепях поставок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Сбалансированная система показателей (KPI) в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контроллинге</w:t>
            </w:r>
            <w:proofErr w:type="spellEnd"/>
            <w:r w:rsidRPr="00F522FB">
              <w:rPr>
                <w:rFonts w:ascii="Arial" w:hAnsi="Arial" w:cs="Arial"/>
                <w:sz w:val="20"/>
              </w:rPr>
              <w:t xml:space="preserve"> и аудите логистики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Аутсорсинг в логистике: 3PL и 4PL провайдеры, контроль уровня логистического сервиса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Интегрированная логистика: Бережливое производство</w:t>
            </w:r>
            <w:proofErr w:type="gramStart"/>
            <w:r w:rsidRPr="00F522FB">
              <w:rPr>
                <w:rFonts w:ascii="Arial" w:hAnsi="Arial" w:cs="Arial"/>
                <w:sz w:val="20"/>
              </w:rPr>
              <w:t xml:space="preserve"> + Ш</w:t>
            </w:r>
            <w:proofErr w:type="gramEnd"/>
            <w:r w:rsidRPr="00F522FB">
              <w:rPr>
                <w:rFonts w:ascii="Arial" w:hAnsi="Arial" w:cs="Arial"/>
                <w:sz w:val="20"/>
              </w:rPr>
              <w:t>есть сигм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дистанционная форма обучения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Мастер-класс для преподавателей по логистике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Договор </w:t>
      </w:r>
      <w:r w:rsidRPr="000E1A65">
        <w:rPr>
          <w:rFonts w:ascii="Arial Black" w:hAnsi="Arial Black" w:cs="Arial"/>
          <w:color w:val="FF6600"/>
          <w:sz w:val="14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3615D7"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bookmarkStart w:id="0" w:name="_GoBack"/>
      <w:bookmarkEnd w:id="0"/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обучения</w:t>
      </w:r>
    </w:p>
    <w:p w:rsidR="000E1A65" w:rsidRPr="004F5931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Дыбская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 Ксения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</w:t>
      </w:r>
      <w:r w:rsidR="00B61BB3" w:rsidRPr="00B61BB3">
        <w:t xml:space="preserve"> </w:t>
      </w:r>
      <w:proofErr w:type="spellStart"/>
      <w:r w:rsidR="00B61BB3" w:rsidRPr="00B61BB3">
        <w:rPr>
          <w:rFonts w:ascii="Arial" w:eastAsia="Times New Roman" w:hAnsi="Arial" w:cs="Arial"/>
          <w:sz w:val="20"/>
          <w:szCs w:val="21"/>
          <w:lang w:eastAsia="ru-RU"/>
        </w:rPr>
        <w:t>odybskaya@hse.ru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тел. 8-</w:t>
      </w:r>
      <w:r w:rsidR="00D80D92">
        <w:rPr>
          <w:rFonts w:ascii="Arial" w:eastAsia="Times New Roman" w:hAnsi="Arial" w:cs="Arial"/>
          <w:sz w:val="20"/>
          <w:szCs w:val="21"/>
          <w:lang w:eastAsia="ru-RU"/>
        </w:rPr>
        <w:t>977-147-33-63</w:t>
      </w:r>
      <w:r w:rsidRPr="004F5931">
        <w:rPr>
          <w:rFonts w:ascii="Arial" w:eastAsia="Times New Roman" w:hAnsi="Arial" w:cs="Arial"/>
          <w:sz w:val="20"/>
          <w:szCs w:val="21"/>
          <w:lang w:eastAsia="ru-RU"/>
        </w:rPr>
        <w:t>)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ivanova@mclog.ru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; тел. 8-495-772-95-90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доб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 22580)</w:t>
      </w:r>
    </w:p>
    <w:sectPr w:rsidR="00397CD4" w:rsidRPr="00397CD4" w:rsidSect="00F522FB">
      <w:headerReference w:type="default" r:id="rId7"/>
      <w:footerReference w:type="default" r:id="rId8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17" w:rsidRDefault="00DE2C17" w:rsidP="002F0B47">
      <w:pPr>
        <w:spacing w:after="0" w:line="240" w:lineRule="auto"/>
      </w:pPr>
      <w:r>
        <w:separator/>
      </w:r>
    </w:p>
  </w:endnote>
  <w:endnote w:type="continuationSeparator" w:id="0">
    <w:p w:rsidR="00DE2C17" w:rsidRDefault="00DE2C17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по электронной почте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Pr="004F5931">
      <w:rPr>
        <w:rFonts w:ascii="Arial" w:hAnsi="Arial" w:cs="Arial"/>
        <w:sz w:val="22"/>
      </w:rPr>
      <w:t xml:space="preserve">,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и </w:t>
    </w:r>
    <w:hyperlink r:id="rId3" w:history="1">
      <w:r w:rsidR="00B61BB3" w:rsidRPr="00B61BB3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odybskaya@hse.ru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17" w:rsidRDefault="00DE2C17" w:rsidP="002F0B47">
      <w:pPr>
        <w:spacing w:after="0" w:line="240" w:lineRule="auto"/>
      </w:pPr>
      <w:r>
        <w:separator/>
      </w:r>
    </w:p>
  </w:footnote>
  <w:footnote w:type="continuationSeparator" w:id="0">
    <w:p w:rsidR="00DE2C17" w:rsidRDefault="00DE2C17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980088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F0B47"/>
    <w:rsid w:val="000E1A65"/>
    <w:rsid w:val="0010577F"/>
    <w:rsid w:val="001308E9"/>
    <w:rsid w:val="00163859"/>
    <w:rsid w:val="001A3F85"/>
    <w:rsid w:val="001D415D"/>
    <w:rsid w:val="001F2793"/>
    <w:rsid w:val="00241351"/>
    <w:rsid w:val="00261178"/>
    <w:rsid w:val="002F0B47"/>
    <w:rsid w:val="003034F1"/>
    <w:rsid w:val="00304745"/>
    <w:rsid w:val="00320C38"/>
    <w:rsid w:val="003615D7"/>
    <w:rsid w:val="00397CD4"/>
    <w:rsid w:val="003C19E7"/>
    <w:rsid w:val="004431A8"/>
    <w:rsid w:val="004560A9"/>
    <w:rsid w:val="00470D4E"/>
    <w:rsid w:val="004763F9"/>
    <w:rsid w:val="0049664A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A2EE8"/>
    <w:rsid w:val="007C7347"/>
    <w:rsid w:val="008463F3"/>
    <w:rsid w:val="00854F45"/>
    <w:rsid w:val="008813CA"/>
    <w:rsid w:val="009126FB"/>
    <w:rsid w:val="00964272"/>
    <w:rsid w:val="00980088"/>
    <w:rsid w:val="00990D1B"/>
    <w:rsid w:val="009A5701"/>
    <w:rsid w:val="009B68AE"/>
    <w:rsid w:val="00A914B2"/>
    <w:rsid w:val="00AB608C"/>
    <w:rsid w:val="00B30FAE"/>
    <w:rsid w:val="00B353CD"/>
    <w:rsid w:val="00B4024A"/>
    <w:rsid w:val="00B61BB3"/>
    <w:rsid w:val="00B7698C"/>
    <w:rsid w:val="00B95AC9"/>
    <w:rsid w:val="00C47B97"/>
    <w:rsid w:val="00C624A8"/>
    <w:rsid w:val="00CE7F9E"/>
    <w:rsid w:val="00D02E0E"/>
    <w:rsid w:val="00D45BB6"/>
    <w:rsid w:val="00D6669E"/>
    <w:rsid w:val="00D80D92"/>
    <w:rsid w:val="00D90E56"/>
    <w:rsid w:val="00DE2C17"/>
    <w:rsid w:val="00E02E6D"/>
    <w:rsid w:val="00E5432E"/>
    <w:rsid w:val="00EB6F5C"/>
    <w:rsid w:val="00F12CA7"/>
    <w:rsid w:val="00F2346E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ybskaya@hse.ru" TargetMode="External"/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2016-03-13T18:56:00Z</dcterms:created>
  <dcterms:modified xsi:type="dcterms:W3CDTF">2017-05-09T15:20:00Z</dcterms:modified>
</cp:coreProperties>
</file>