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CB" w:rsidRPr="00E3026A" w:rsidRDefault="00CB51CB" w:rsidP="00E302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26A">
        <w:rPr>
          <w:rFonts w:ascii="Times New Roman" w:hAnsi="Times New Roman" w:cs="Times New Roman"/>
          <w:sz w:val="24"/>
          <w:szCs w:val="24"/>
        </w:rPr>
        <w:t xml:space="preserve">Аннотации к рабочим программам дисциплин </w:t>
      </w:r>
    </w:p>
    <w:p w:rsidR="00CB51CB" w:rsidRPr="00E3026A" w:rsidRDefault="00CB51CB" w:rsidP="00E3026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026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="00E3026A" w:rsidRPr="00E3026A">
        <w:rPr>
          <w:rFonts w:ascii="Times New Roman" w:hAnsi="Times New Roman" w:cs="Times New Roman"/>
          <w:color w:val="000000"/>
          <w:sz w:val="24"/>
          <w:szCs w:val="24"/>
        </w:rPr>
        <w:t>повышения квалификации</w:t>
      </w:r>
      <w:r w:rsidRPr="00E30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51CB" w:rsidRPr="00E3026A" w:rsidRDefault="00CB51CB" w:rsidP="00A5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3026A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1D2B80" w:rsidRPr="001D2B80">
        <w:rPr>
          <w:rFonts w:ascii="Times New Roman" w:hAnsi="Times New Roman" w:cs="Times New Roman"/>
          <w:b/>
          <w:i/>
          <w:color w:val="000000"/>
          <w:sz w:val="24"/>
          <w:szCs w:val="24"/>
        </w:rPr>
        <w:t>Онлайн рекрутинг иностранных студентов: инструменты цифрового маркетинга</w:t>
      </w:r>
      <w:r w:rsidRPr="00E3026A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:rsidR="00CB51CB" w:rsidRPr="00E3026A" w:rsidRDefault="00CB51CB" w:rsidP="00E3026A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lang w:eastAsia="en-US"/>
        </w:rPr>
      </w:pPr>
    </w:p>
    <w:p w:rsidR="00CB51CB" w:rsidRPr="00E3026A" w:rsidRDefault="00CB51CB" w:rsidP="00E3026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:rsidR="00955994" w:rsidRPr="00E3026A" w:rsidRDefault="00B732E6" w:rsidP="00E3026A">
      <w:pPr>
        <w:spacing w:after="0" w:line="360" w:lineRule="auto"/>
        <w:rPr>
          <w:sz w:val="24"/>
          <w:szCs w:val="24"/>
        </w:rPr>
      </w:pPr>
      <w:r w:rsidRPr="00E3026A">
        <w:rPr>
          <w:rFonts w:ascii="Times New Roman" w:eastAsia="Times New Roman" w:hAnsi="Times New Roman" w:cs="Times New Roman"/>
          <w:b/>
          <w:sz w:val="24"/>
          <w:szCs w:val="24"/>
        </w:rPr>
        <w:t>Цел</w:t>
      </w:r>
      <w:r w:rsidR="00955994" w:rsidRPr="00E3026A">
        <w:rPr>
          <w:rFonts w:ascii="Times New Roman" w:eastAsia="Times New Roman" w:hAnsi="Times New Roman" w:cs="Times New Roman"/>
          <w:b/>
          <w:sz w:val="24"/>
          <w:szCs w:val="24"/>
        </w:rPr>
        <w:t xml:space="preserve">и и задачи </w:t>
      </w:r>
      <w:r w:rsidRPr="00E3026A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r w:rsidR="00955994" w:rsidRPr="00E302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5994" w:rsidRDefault="00E3026A" w:rsidP="00E50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E3026A">
        <w:rPr>
          <w:rFonts w:ascii="Times New Roman" w:hAnsi="Times New Roman"/>
          <w:sz w:val="24"/>
          <w:szCs w:val="24"/>
          <w:lang w:eastAsia="de-DE"/>
        </w:rPr>
        <w:t>Целью изучения учебной дисциплины</w:t>
      </w:r>
      <w:r w:rsidRPr="00E3026A">
        <w:rPr>
          <w:rFonts w:ascii="Times New Roman" w:hAnsi="Times New Roman"/>
          <w:sz w:val="24"/>
          <w:szCs w:val="24"/>
          <w:lang w:val="de-DE" w:eastAsia="de-DE"/>
        </w:rPr>
        <w:t xml:space="preserve"> «</w:t>
      </w:r>
      <w:r w:rsidR="001D2B80" w:rsidRPr="001D2B80">
        <w:rPr>
          <w:rFonts w:ascii="Times New Roman" w:hAnsi="Times New Roman"/>
          <w:sz w:val="24"/>
          <w:szCs w:val="24"/>
          <w:lang w:eastAsia="de-DE"/>
        </w:rPr>
        <w:t>Онлайн рекрутинг иностранных студентов: инструменты цифрового маркетинга</w:t>
      </w:r>
      <w:r w:rsidRPr="00E3026A">
        <w:rPr>
          <w:rFonts w:ascii="Times New Roman" w:hAnsi="Times New Roman"/>
          <w:sz w:val="24"/>
          <w:szCs w:val="24"/>
          <w:lang w:val="de-DE" w:eastAsia="de-DE"/>
        </w:rPr>
        <w:t xml:space="preserve">» </w:t>
      </w:r>
      <w:r w:rsidR="001D2B80" w:rsidRPr="001D2B80">
        <w:rPr>
          <w:rFonts w:ascii="Times New Roman" w:hAnsi="Times New Roman"/>
          <w:sz w:val="24"/>
          <w:szCs w:val="24"/>
          <w:lang w:eastAsia="de-DE"/>
        </w:rPr>
        <w:t>формирование у слушателей компетенций по использованию инструментов цифрового маркетинга в зарубежном образовательном пространстве</w:t>
      </w:r>
      <w:r w:rsidR="00E50C1F" w:rsidRPr="00E50C1F">
        <w:rPr>
          <w:rFonts w:ascii="Times New Roman" w:hAnsi="Times New Roman"/>
          <w:sz w:val="24"/>
          <w:szCs w:val="24"/>
          <w:lang w:eastAsia="de-DE"/>
        </w:rPr>
        <w:t>.</w:t>
      </w:r>
    </w:p>
    <w:p w:rsidR="00F17FE0" w:rsidRPr="00E3026A" w:rsidRDefault="00F17FE0" w:rsidP="00E50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994" w:rsidRPr="00E3026A" w:rsidRDefault="00955994" w:rsidP="00E302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26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1D2B80" w:rsidRPr="001D2B80" w:rsidRDefault="001D2B80" w:rsidP="001D2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de-DE"/>
        </w:rPr>
      </w:pPr>
      <w:r w:rsidRPr="001D2B80">
        <w:rPr>
          <w:rFonts w:ascii="Times New Roman" w:hAnsi="Times New Roman"/>
          <w:b/>
          <w:bCs/>
          <w:i/>
          <w:iCs/>
          <w:sz w:val="24"/>
          <w:szCs w:val="24"/>
          <w:lang w:eastAsia="de-DE"/>
        </w:rPr>
        <w:t>знать:</w:t>
      </w:r>
    </w:p>
    <w:p w:rsidR="001D2B80" w:rsidRPr="001D2B80" w:rsidRDefault="001D2B80" w:rsidP="001D2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1D2B80">
        <w:rPr>
          <w:rFonts w:ascii="Times New Roman" w:hAnsi="Times New Roman"/>
          <w:sz w:val="24"/>
          <w:szCs w:val="24"/>
          <w:lang w:eastAsia="de-DE"/>
        </w:rPr>
        <w:t>- основы цифрового маркетинга;</w:t>
      </w:r>
    </w:p>
    <w:p w:rsidR="001D2B80" w:rsidRPr="001D2B80" w:rsidRDefault="001D2B80" w:rsidP="001D2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1D2B80">
        <w:rPr>
          <w:rFonts w:ascii="Times New Roman" w:hAnsi="Times New Roman"/>
          <w:sz w:val="24"/>
          <w:szCs w:val="24"/>
          <w:lang w:eastAsia="de-DE"/>
        </w:rPr>
        <w:t>- основы брендинга университетов;</w:t>
      </w:r>
    </w:p>
    <w:p w:rsidR="001D2B80" w:rsidRPr="001D2B80" w:rsidRDefault="001D2B80" w:rsidP="001D2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1D2B80">
        <w:rPr>
          <w:rFonts w:ascii="Times New Roman" w:hAnsi="Times New Roman"/>
          <w:sz w:val="24"/>
          <w:szCs w:val="24"/>
          <w:lang w:eastAsia="de-DE"/>
        </w:rPr>
        <w:t>- основы электронной интернационализации университетов.</w:t>
      </w:r>
    </w:p>
    <w:p w:rsidR="001D2B80" w:rsidRPr="001D2B80" w:rsidRDefault="001D2B80" w:rsidP="001D2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de-DE"/>
        </w:rPr>
      </w:pPr>
      <w:r w:rsidRPr="001D2B80">
        <w:rPr>
          <w:rFonts w:ascii="Times New Roman" w:hAnsi="Times New Roman"/>
          <w:b/>
          <w:bCs/>
          <w:i/>
          <w:iCs/>
          <w:sz w:val="24"/>
          <w:szCs w:val="24"/>
          <w:lang w:eastAsia="de-DE"/>
        </w:rPr>
        <w:t>уметь:</w:t>
      </w:r>
    </w:p>
    <w:p w:rsidR="001D2B80" w:rsidRPr="001D2B80" w:rsidRDefault="001D2B80" w:rsidP="001D2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1D2B80">
        <w:rPr>
          <w:rFonts w:ascii="Times New Roman" w:hAnsi="Times New Roman"/>
          <w:sz w:val="24"/>
          <w:szCs w:val="24"/>
          <w:lang w:eastAsia="de-DE"/>
        </w:rPr>
        <w:t>- управлять таргетированной рекламой в социальных сетях и анализировать целевые аудитории поступающих из разных стран;</w:t>
      </w:r>
    </w:p>
    <w:p w:rsidR="001D2B80" w:rsidRPr="001D2B80" w:rsidRDefault="001D2B80" w:rsidP="001D2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1D2B80">
        <w:rPr>
          <w:rFonts w:ascii="Times New Roman" w:hAnsi="Times New Roman"/>
          <w:sz w:val="24"/>
          <w:szCs w:val="24"/>
          <w:lang w:eastAsia="de-DE"/>
        </w:rPr>
        <w:t>- настраивать контекстную рекламу в поисковых системах и создавать рекламные объявления для иностранной целевой аудитории;</w:t>
      </w:r>
    </w:p>
    <w:p w:rsidR="001D2B80" w:rsidRPr="001D2B80" w:rsidRDefault="001D2B80" w:rsidP="001D2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1D2B80">
        <w:rPr>
          <w:rFonts w:ascii="Times New Roman" w:hAnsi="Times New Roman"/>
          <w:sz w:val="24"/>
          <w:szCs w:val="24"/>
          <w:lang w:eastAsia="de-DE"/>
        </w:rPr>
        <w:t>- создавать профиль позиционирования университета на онлайн выставках</w:t>
      </w:r>
      <w:r w:rsidR="00C7120A">
        <w:rPr>
          <w:rFonts w:ascii="Times New Roman" w:hAnsi="Times New Roman"/>
          <w:sz w:val="24"/>
          <w:szCs w:val="24"/>
          <w:lang w:eastAsia="de-DE"/>
        </w:rPr>
        <w:t>.</w:t>
      </w:r>
      <w:bookmarkStart w:id="0" w:name="_GoBack"/>
      <w:bookmarkEnd w:id="0"/>
    </w:p>
    <w:p w:rsidR="001D2B80" w:rsidRPr="001D2B80" w:rsidRDefault="001D2B80" w:rsidP="001D2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de-DE"/>
        </w:rPr>
      </w:pPr>
      <w:r w:rsidRPr="001D2B80">
        <w:rPr>
          <w:rFonts w:ascii="Times New Roman" w:hAnsi="Times New Roman"/>
          <w:b/>
          <w:bCs/>
          <w:i/>
          <w:iCs/>
          <w:sz w:val="24"/>
          <w:szCs w:val="24"/>
          <w:lang w:eastAsia="de-DE"/>
        </w:rPr>
        <w:t>владеть:</w:t>
      </w:r>
    </w:p>
    <w:p w:rsidR="001D2B80" w:rsidRPr="001D2B80" w:rsidRDefault="001D2B80" w:rsidP="001D2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1D2B80">
        <w:rPr>
          <w:rFonts w:ascii="Times New Roman" w:hAnsi="Times New Roman"/>
          <w:sz w:val="24"/>
          <w:szCs w:val="24"/>
          <w:lang w:eastAsia="de-DE"/>
        </w:rPr>
        <w:t>- навыками выбора, с какими порталами для иностранных поступающих работать, и как позиционировать университет на таких порталах;</w:t>
      </w:r>
    </w:p>
    <w:p w:rsidR="001D2B80" w:rsidRPr="001D2B80" w:rsidRDefault="001D2B80" w:rsidP="001D2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1D2B80">
        <w:rPr>
          <w:rFonts w:ascii="Times New Roman" w:hAnsi="Times New Roman"/>
          <w:sz w:val="24"/>
          <w:szCs w:val="24"/>
          <w:lang w:eastAsia="de-DE"/>
        </w:rPr>
        <w:t>- навыками интернет коммуникаций с целевой аудиторией.</w:t>
      </w:r>
    </w:p>
    <w:p w:rsidR="00F17FE0" w:rsidRPr="00E3026A" w:rsidRDefault="00F17FE0" w:rsidP="00F17F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026A" w:rsidRPr="00E3026A" w:rsidRDefault="00E3026A" w:rsidP="00E3026A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26A">
        <w:rPr>
          <w:rFonts w:ascii="Times New Roman" w:eastAsia="Times New Roman" w:hAnsi="Times New Roman"/>
          <w:bCs/>
          <w:sz w:val="24"/>
          <w:szCs w:val="24"/>
        </w:rPr>
        <w:t xml:space="preserve">Трудоемкость дисциплины составляет </w:t>
      </w:r>
      <w:r w:rsidR="00F17FE0">
        <w:rPr>
          <w:rFonts w:ascii="Times New Roman" w:eastAsia="Times New Roman" w:hAnsi="Times New Roman"/>
          <w:bCs/>
          <w:sz w:val="24"/>
          <w:szCs w:val="24"/>
        </w:rPr>
        <w:t>16</w:t>
      </w:r>
      <w:r w:rsidRPr="00E302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0647F">
        <w:rPr>
          <w:rFonts w:ascii="Times New Roman" w:eastAsia="Times New Roman" w:hAnsi="Times New Roman"/>
          <w:bCs/>
          <w:sz w:val="24"/>
          <w:szCs w:val="24"/>
        </w:rPr>
        <w:t xml:space="preserve">академических </w:t>
      </w:r>
      <w:r w:rsidRPr="00E3026A">
        <w:rPr>
          <w:rFonts w:ascii="Times New Roman" w:eastAsia="Times New Roman" w:hAnsi="Times New Roman"/>
          <w:bCs/>
          <w:sz w:val="24"/>
          <w:szCs w:val="24"/>
        </w:rPr>
        <w:t>час</w:t>
      </w:r>
      <w:r w:rsidR="00F17FE0">
        <w:rPr>
          <w:rFonts w:ascii="Times New Roman" w:eastAsia="Times New Roman" w:hAnsi="Times New Roman"/>
          <w:bCs/>
          <w:sz w:val="24"/>
          <w:szCs w:val="24"/>
        </w:rPr>
        <w:t>ов.</w:t>
      </w:r>
    </w:p>
    <w:p w:rsidR="00B732E6" w:rsidRPr="00E3026A" w:rsidRDefault="00B732E6" w:rsidP="00E302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32E6" w:rsidRPr="00E3026A" w:rsidRDefault="00B732E6" w:rsidP="00E302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CB5" w:rsidRPr="00E3026A" w:rsidRDefault="00BC0CB5" w:rsidP="00E3026A">
      <w:pPr>
        <w:spacing w:after="0" w:line="360" w:lineRule="auto"/>
        <w:rPr>
          <w:sz w:val="24"/>
          <w:szCs w:val="24"/>
        </w:rPr>
      </w:pPr>
    </w:p>
    <w:sectPr w:rsidR="00BC0CB5" w:rsidRPr="00E3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EF74B6C"/>
    <w:multiLevelType w:val="hybridMultilevel"/>
    <w:tmpl w:val="8004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39A4"/>
    <w:multiLevelType w:val="hybridMultilevel"/>
    <w:tmpl w:val="93AEFADA"/>
    <w:lvl w:ilvl="0" w:tplc="14A6710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53762"/>
    <w:multiLevelType w:val="hybridMultilevel"/>
    <w:tmpl w:val="E5A2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5519B"/>
    <w:multiLevelType w:val="multilevel"/>
    <w:tmpl w:val="EED2A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5413BD6"/>
    <w:multiLevelType w:val="multilevel"/>
    <w:tmpl w:val="5984B3F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7A834634"/>
    <w:multiLevelType w:val="hybridMultilevel"/>
    <w:tmpl w:val="FDB0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2E6"/>
    <w:rsid w:val="001D2B80"/>
    <w:rsid w:val="00315BC3"/>
    <w:rsid w:val="003475D0"/>
    <w:rsid w:val="004327B3"/>
    <w:rsid w:val="0058711E"/>
    <w:rsid w:val="005905B6"/>
    <w:rsid w:val="00955994"/>
    <w:rsid w:val="00A0647F"/>
    <w:rsid w:val="00A511D5"/>
    <w:rsid w:val="00B732E6"/>
    <w:rsid w:val="00B74284"/>
    <w:rsid w:val="00BC0CB5"/>
    <w:rsid w:val="00C7120A"/>
    <w:rsid w:val="00CB51CB"/>
    <w:rsid w:val="00E3026A"/>
    <w:rsid w:val="00E50C1F"/>
    <w:rsid w:val="00EF545C"/>
    <w:rsid w:val="00F1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4421"/>
  <w15:docId w15:val="{1216E758-B0C7-4A0A-85A5-F9DF7A45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2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unhideWhenUsed/>
    <w:rsid w:val="00B732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32E6"/>
    <w:rPr>
      <w:sz w:val="20"/>
      <w:szCs w:val="20"/>
    </w:rPr>
  </w:style>
  <w:style w:type="character" w:customStyle="1" w:styleId="1">
    <w:name w:val="Основной текст Знак1"/>
    <w:basedOn w:val="a0"/>
    <w:link w:val="a7"/>
    <w:uiPriority w:val="99"/>
    <w:rsid w:val="00B732E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B732E6"/>
    <w:pPr>
      <w:shd w:val="clear" w:color="auto" w:fill="FFFFFF"/>
      <w:spacing w:before="360" w:after="0" w:line="451" w:lineRule="exact"/>
      <w:ind w:hanging="7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B73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Петрушкова Евгения Александровна</cp:lastModifiedBy>
  <cp:revision>8</cp:revision>
  <cp:lastPrinted>2019-03-19T08:10:00Z</cp:lastPrinted>
  <dcterms:created xsi:type="dcterms:W3CDTF">2019-06-05T14:18:00Z</dcterms:created>
  <dcterms:modified xsi:type="dcterms:W3CDTF">2021-02-09T11:41:00Z</dcterms:modified>
</cp:coreProperties>
</file>