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27BDC" w14:textId="77777777" w:rsidR="006440DD" w:rsidRPr="008C17E5" w:rsidRDefault="006440DD" w:rsidP="006440DD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OLE_LINK1"/>
      <w:bookmarkStart w:id="1" w:name="OLE_LINK2"/>
      <w:r w:rsidRPr="008C17E5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14:paraId="47F69A3D" w14:textId="77777777" w:rsidR="006440DD" w:rsidRDefault="006440DD" w:rsidP="006440DD">
      <w:pPr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17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8C17E5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14:paraId="5A87DE8A" w14:textId="77777777" w:rsidR="00D521E7" w:rsidRDefault="00D521E7" w:rsidP="00D521E7">
      <w:pPr>
        <w:pStyle w:val="a6"/>
        <w:ind w:left="0"/>
        <w:outlineLvl w:val="0"/>
        <w:rPr>
          <w:bCs w:val="0"/>
          <w:color w:val="000000"/>
          <w:lang w:val="ru-RU"/>
        </w:rPr>
      </w:pPr>
      <w:r w:rsidRPr="00D521E7">
        <w:rPr>
          <w:bCs w:val="0"/>
          <w:color w:val="000000"/>
        </w:rPr>
        <w:t xml:space="preserve">Институт </w:t>
      </w:r>
      <w:r w:rsidR="001A358E">
        <w:rPr>
          <w:bCs w:val="0"/>
          <w:color w:val="000000"/>
          <w:lang w:val="ru-RU"/>
        </w:rPr>
        <w:t>строительства и жилищно-коммунального хозяйства</w:t>
      </w:r>
      <w:r w:rsidRPr="00D521E7">
        <w:rPr>
          <w:bCs w:val="0"/>
          <w:color w:val="000000"/>
        </w:rPr>
        <w:t xml:space="preserve"> ГАСИС</w:t>
      </w:r>
    </w:p>
    <w:p w14:paraId="29713FCE" w14:textId="77777777" w:rsidR="0077285A" w:rsidRPr="0077285A" w:rsidRDefault="00B71673" w:rsidP="00D521E7">
      <w:pPr>
        <w:pStyle w:val="a6"/>
        <w:ind w:left="0"/>
        <w:outlineLvl w:val="0"/>
        <w:rPr>
          <w:bCs w:val="0"/>
          <w:color w:val="000000"/>
          <w:lang w:val="ru-RU"/>
        </w:rPr>
      </w:pPr>
      <w:r>
        <w:rPr>
          <w:bCs w:val="0"/>
          <w:color w:val="000000"/>
          <w:lang w:val="ru-RU"/>
        </w:rPr>
        <w:t>Учебный ц</w:t>
      </w:r>
      <w:r w:rsidR="0077285A">
        <w:rPr>
          <w:bCs w:val="0"/>
          <w:color w:val="000000"/>
          <w:lang w:val="ru-RU"/>
        </w:rPr>
        <w:t xml:space="preserve">ентр </w:t>
      </w:r>
    </w:p>
    <w:p w14:paraId="78A99C59" w14:textId="77777777" w:rsidR="006440DD" w:rsidRPr="00340EEF" w:rsidRDefault="006440DD" w:rsidP="006440D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tbl>
      <w:tblPr>
        <w:tblW w:w="10033" w:type="dxa"/>
        <w:tblInd w:w="108" w:type="dxa"/>
        <w:tblLook w:val="00A0" w:firstRow="1" w:lastRow="0" w:firstColumn="1" w:lastColumn="0" w:noHBand="0" w:noVBand="0"/>
      </w:tblPr>
      <w:tblGrid>
        <w:gridCol w:w="5670"/>
        <w:gridCol w:w="4363"/>
      </w:tblGrid>
      <w:tr w:rsidR="006440DD" w:rsidRPr="00B04557" w14:paraId="5A1C64E6" w14:textId="77777777" w:rsidTr="00EA1EDA">
        <w:trPr>
          <w:trHeight w:val="1844"/>
        </w:trPr>
        <w:tc>
          <w:tcPr>
            <w:tcW w:w="5670" w:type="dxa"/>
          </w:tcPr>
          <w:p w14:paraId="1DDFEC5C" w14:textId="77777777" w:rsidR="006440DD" w:rsidRPr="008C17E5" w:rsidRDefault="006440DD" w:rsidP="0076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14:paraId="327B39CC" w14:textId="77777777" w:rsidR="006440DD" w:rsidRPr="008C17E5" w:rsidRDefault="006440DD" w:rsidP="00767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3C651FAD" w14:textId="77777777" w:rsidR="00D521E7" w:rsidRPr="00D521E7" w:rsidRDefault="00CD7960" w:rsidP="00D521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  <w:r w:rsidRPr="00CD7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E7CFE27" w14:textId="301D96B7" w:rsidR="006440DD" w:rsidRPr="008C17E5" w:rsidRDefault="00D521E7" w:rsidP="00D5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CD7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CD7960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>
              <w:t xml:space="preserve"> </w:t>
            </w:r>
            <w:r w:rsidR="006440DD"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20</w:t>
            </w:r>
            <w:r w:rsidR="000872F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440DD"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6C2ECA86" w14:textId="77777777" w:rsidR="006440DD" w:rsidRPr="008C17E5" w:rsidRDefault="006440DD" w:rsidP="007673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C17E5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</w:tc>
      </w:tr>
    </w:tbl>
    <w:p w14:paraId="0E57ACE4" w14:textId="77777777" w:rsidR="006440DD" w:rsidRDefault="006440DD" w:rsidP="00644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  <w:lang w:eastAsia="ru-RU"/>
        </w:rPr>
      </w:pPr>
    </w:p>
    <w:p w14:paraId="5490586E" w14:textId="77777777" w:rsidR="006440DD" w:rsidRPr="008C17E5" w:rsidRDefault="006440DD" w:rsidP="006F3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14:paraId="409D573E" w14:textId="77777777" w:rsidR="006440DD" w:rsidRPr="008C17E5" w:rsidRDefault="006440DD" w:rsidP="006F3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  <w:r w:rsidRPr="008C17E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профессиональной переподготовки</w:t>
      </w:r>
    </w:p>
    <w:p w14:paraId="6F28B2D9" w14:textId="7A3D04CC" w:rsidR="006440DD" w:rsidRPr="008C17E5" w:rsidRDefault="006440DD" w:rsidP="006F3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0872FC">
        <w:rPr>
          <w:rFonts w:ascii="Times New Roman" w:hAnsi="Times New Roman"/>
          <w:b/>
          <w:color w:val="000000"/>
          <w:sz w:val="24"/>
          <w:szCs w:val="24"/>
          <w:lang w:eastAsia="ru-RU"/>
        </w:rPr>
        <w:t>Э</w:t>
      </w:r>
      <w:r w:rsidR="008448C9">
        <w:rPr>
          <w:rFonts w:ascii="Times New Roman" w:hAnsi="Times New Roman"/>
          <w:b/>
          <w:color w:val="000000"/>
          <w:sz w:val="24"/>
          <w:szCs w:val="24"/>
          <w:lang w:eastAsia="ru-RU"/>
        </w:rPr>
        <w:t>ксплуатация зданий и сооружений</w:t>
      </w: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07621A0F" w14:textId="77777777" w:rsidR="004B2379" w:rsidRDefault="004B2379" w:rsidP="006F3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98E623A" w14:textId="1A093C19" w:rsidR="004B2379" w:rsidRPr="0057654E" w:rsidRDefault="004B2379" w:rsidP="005765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7654E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0872F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4413E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872F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65B2E6D" w14:textId="77777777" w:rsidR="00D96358" w:rsidRPr="0057654E" w:rsidRDefault="00D96358" w:rsidP="006F34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  <w:lang w:eastAsia="ru-RU"/>
        </w:rPr>
      </w:pPr>
    </w:p>
    <w:p w14:paraId="3310DFE5" w14:textId="77777777" w:rsidR="006440DD" w:rsidRDefault="006440DD" w:rsidP="006F34BA">
      <w:pPr>
        <w:spacing w:after="0" w:line="240" w:lineRule="auto"/>
        <w:rPr>
          <w:color w:val="000000"/>
          <w:szCs w:val="24"/>
        </w:rPr>
      </w:pPr>
      <w:r w:rsidRPr="008C17E5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подготовки:</w:t>
      </w:r>
      <w:r w:rsidR="00854628" w:rsidRPr="00854628">
        <w:rPr>
          <w:color w:val="000000"/>
          <w:szCs w:val="24"/>
        </w:rPr>
        <w:t xml:space="preserve"> </w:t>
      </w:r>
      <w:r w:rsidR="00BA16FD" w:rsidRPr="00BA16FD">
        <w:rPr>
          <w:rFonts w:ascii="Times New Roman" w:hAnsi="Times New Roman"/>
          <w:sz w:val="24"/>
          <w:szCs w:val="24"/>
          <w:lang w:eastAsia="ru-RU"/>
        </w:rPr>
        <w:t>градо</w:t>
      </w:r>
      <w:r w:rsidR="0032479D">
        <w:rPr>
          <w:rFonts w:ascii="Times New Roman" w:hAnsi="Times New Roman"/>
          <w:sz w:val="24"/>
          <w:szCs w:val="24"/>
          <w:lang w:eastAsia="ru-RU"/>
        </w:rPr>
        <w:t>строительство</w:t>
      </w:r>
      <w:r w:rsidR="00854628">
        <w:rPr>
          <w:color w:val="000000"/>
          <w:szCs w:val="24"/>
        </w:rPr>
        <w:t>.</w:t>
      </w:r>
    </w:p>
    <w:p w14:paraId="296A14EE" w14:textId="77777777" w:rsidR="00090EE2" w:rsidRDefault="00090EE2" w:rsidP="006F34BA">
      <w:pPr>
        <w:spacing w:after="0" w:line="240" w:lineRule="auto"/>
        <w:rPr>
          <w:color w:val="000000"/>
          <w:szCs w:val="24"/>
        </w:rPr>
      </w:pPr>
    </w:p>
    <w:p w14:paraId="65B1C5E6" w14:textId="6A8D8359" w:rsidR="0032479D" w:rsidRDefault="0032479D" w:rsidP="006F3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79D">
        <w:rPr>
          <w:rFonts w:ascii="Times New Roman" w:hAnsi="Times New Roman"/>
          <w:b/>
          <w:sz w:val="24"/>
          <w:szCs w:val="24"/>
          <w:lang w:eastAsia="ru-RU"/>
        </w:rPr>
        <w:t>Программа «</w:t>
      </w:r>
      <w:r w:rsidR="000872FC">
        <w:rPr>
          <w:rFonts w:ascii="Times New Roman" w:hAnsi="Times New Roman"/>
          <w:b/>
          <w:sz w:val="24"/>
          <w:szCs w:val="24"/>
          <w:lang w:eastAsia="ru-RU"/>
        </w:rPr>
        <w:t>Э</w:t>
      </w:r>
      <w:r w:rsidR="00EA1EDA" w:rsidRPr="00EA1EDA">
        <w:rPr>
          <w:rFonts w:ascii="Times New Roman" w:hAnsi="Times New Roman"/>
          <w:b/>
          <w:sz w:val="24"/>
          <w:szCs w:val="24"/>
          <w:lang w:eastAsia="ru-RU"/>
        </w:rPr>
        <w:t>ксплуатация зданий и сооружений</w:t>
      </w:r>
      <w:r w:rsidRPr="0032479D">
        <w:rPr>
          <w:rFonts w:ascii="Times New Roman" w:hAnsi="Times New Roman"/>
          <w:b/>
          <w:sz w:val="24"/>
          <w:szCs w:val="24"/>
          <w:lang w:eastAsia="ru-RU"/>
        </w:rPr>
        <w:t>» о</w:t>
      </w:r>
      <w:r>
        <w:rPr>
          <w:rFonts w:ascii="Times New Roman" w:hAnsi="Times New Roman"/>
          <w:b/>
          <w:sz w:val="24"/>
          <w:szCs w:val="24"/>
          <w:lang w:eastAsia="ru-RU"/>
        </w:rPr>
        <w:t>риентирована на профессиональные</w:t>
      </w:r>
      <w:r w:rsidRPr="0032479D">
        <w:rPr>
          <w:rFonts w:ascii="Times New Roman" w:hAnsi="Times New Roman"/>
          <w:b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b/>
          <w:sz w:val="24"/>
          <w:szCs w:val="24"/>
          <w:lang w:eastAsia="ru-RU"/>
        </w:rPr>
        <w:t>ы:</w:t>
      </w:r>
    </w:p>
    <w:p w14:paraId="18F16DD5" w14:textId="51F4DB40" w:rsidR="0077285A" w:rsidRDefault="00EA1EDA" w:rsidP="007728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728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79D">
        <w:rPr>
          <w:rFonts w:ascii="Times New Roman" w:hAnsi="Times New Roman"/>
          <w:sz w:val="24"/>
          <w:szCs w:val="24"/>
          <w:lang w:eastAsia="ru-RU"/>
        </w:rPr>
        <w:t>«Специалист в области обеспечения строительного производства материалами и конструкциями», утвержденный приказом  Минтруда  России от 4 декабря 2014 г. № 972н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77285A" w:rsidRPr="007728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10F46B2" w14:textId="77777777" w:rsidR="00EA1EDA" w:rsidRPr="0032479D" w:rsidRDefault="0077285A" w:rsidP="006F3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</w:t>
      </w:r>
      <w:r w:rsidRPr="008448C9">
        <w:rPr>
          <w:rFonts w:ascii="Times New Roman" w:hAnsi="Times New Roman"/>
          <w:sz w:val="24"/>
          <w:szCs w:val="24"/>
          <w:lang w:eastAsia="ru-RU"/>
        </w:rPr>
        <w:t>Специалист по эксплуатации и обслуживанию многоквартирного дома</w:t>
      </w:r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844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79D">
        <w:rPr>
          <w:rFonts w:ascii="Times New Roman" w:hAnsi="Times New Roman"/>
          <w:sz w:val="24"/>
          <w:szCs w:val="24"/>
          <w:lang w:eastAsia="ru-RU"/>
        </w:rPr>
        <w:t>утвержденный приказом Министерства труда и социальной защиты Российской Федерации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11 апреля 2014 г.</w:t>
      </w:r>
      <w:r w:rsidRPr="008448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19F3">
        <w:rPr>
          <w:rFonts w:ascii="Times New Roman" w:hAnsi="Times New Roman"/>
          <w:sz w:val="24"/>
          <w:szCs w:val="24"/>
          <w:lang w:eastAsia="ru-RU"/>
        </w:rPr>
        <w:t>№</w:t>
      </w:r>
      <w:r w:rsidRPr="008448C9">
        <w:rPr>
          <w:rFonts w:ascii="Times New Roman" w:hAnsi="Times New Roman"/>
          <w:sz w:val="24"/>
          <w:szCs w:val="24"/>
          <w:lang w:eastAsia="ru-RU"/>
        </w:rPr>
        <w:t xml:space="preserve"> 238н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217C4A0" w14:textId="77777777" w:rsidR="00523FF3" w:rsidRDefault="002E4939" w:rsidP="006F3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</w:t>
      </w:r>
      <w:r w:rsidRPr="002E4939">
        <w:rPr>
          <w:rFonts w:ascii="Times New Roman" w:hAnsi="Times New Roman"/>
          <w:sz w:val="24"/>
          <w:szCs w:val="24"/>
          <w:lang w:eastAsia="ru-RU"/>
        </w:rPr>
        <w:t>Специалист по организации капитального ремонта многоквартирного дома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E49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79D">
        <w:rPr>
          <w:rFonts w:ascii="Times New Roman" w:hAnsi="Times New Roman"/>
          <w:sz w:val="24"/>
          <w:szCs w:val="24"/>
          <w:lang w:eastAsia="ru-RU"/>
        </w:rPr>
        <w:t>утвержденный приказом Министерства труда и социальной защиты Российской Федерации</w:t>
      </w:r>
      <w:r w:rsidRPr="002E4939">
        <w:t xml:space="preserve"> </w:t>
      </w:r>
      <w:r w:rsidR="002C2890" w:rsidRPr="002C2890">
        <w:rPr>
          <w:rFonts w:ascii="Times New Roman" w:hAnsi="Times New Roman"/>
          <w:sz w:val="24"/>
          <w:szCs w:val="24"/>
          <w:lang w:eastAsia="ru-RU"/>
        </w:rPr>
        <w:t xml:space="preserve">от 14 декабря 2018 года </w:t>
      </w:r>
      <w:r w:rsidR="00090EE2">
        <w:rPr>
          <w:rFonts w:ascii="Times New Roman" w:hAnsi="Times New Roman"/>
          <w:sz w:val="24"/>
          <w:szCs w:val="24"/>
          <w:lang w:eastAsia="ru-RU"/>
        </w:rPr>
        <w:t>№</w:t>
      </w:r>
      <w:r w:rsidR="002C2890" w:rsidRPr="002C2890">
        <w:rPr>
          <w:rFonts w:ascii="Times New Roman" w:hAnsi="Times New Roman"/>
          <w:sz w:val="24"/>
          <w:szCs w:val="24"/>
          <w:lang w:eastAsia="ru-RU"/>
        </w:rPr>
        <w:t xml:space="preserve"> 806н</w:t>
      </w:r>
      <w:r w:rsidR="00523FF3">
        <w:rPr>
          <w:rFonts w:ascii="Times New Roman" w:hAnsi="Times New Roman"/>
          <w:sz w:val="24"/>
          <w:szCs w:val="24"/>
          <w:lang w:eastAsia="ru-RU"/>
        </w:rPr>
        <w:t>.</w:t>
      </w:r>
    </w:p>
    <w:p w14:paraId="24DEFD2D" w14:textId="77777777" w:rsidR="00090EE2" w:rsidRDefault="00090EE2" w:rsidP="006F3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A37E7E" w14:textId="112F1484" w:rsidR="00F761A4" w:rsidRDefault="006440DD" w:rsidP="00F76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="00BA1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реализации </w:t>
      </w: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Pr="008C17E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C1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EEF" w:rsidRPr="00340EEF">
        <w:rPr>
          <w:rFonts w:ascii="Times New Roman" w:hAnsi="Times New Roman"/>
          <w:sz w:val="24"/>
          <w:szCs w:val="24"/>
          <w:lang w:eastAsia="ru-RU"/>
        </w:rPr>
        <w:t xml:space="preserve">приобретение системных знаний для выполнения нового вида профессиональной деятельности в сфере </w:t>
      </w:r>
      <w:r w:rsidR="00EA1EDA">
        <w:rPr>
          <w:rFonts w:ascii="Times New Roman" w:hAnsi="Times New Roman"/>
          <w:sz w:val="24"/>
          <w:szCs w:val="24"/>
          <w:lang w:eastAsia="ru-RU"/>
        </w:rPr>
        <w:t>эксплуатации зданий и сооружений</w:t>
      </w:r>
      <w:r w:rsidR="00340EEF" w:rsidRPr="00340EEF">
        <w:rPr>
          <w:rFonts w:ascii="Times New Roman" w:hAnsi="Times New Roman"/>
          <w:sz w:val="24"/>
          <w:szCs w:val="24"/>
          <w:lang w:eastAsia="ru-RU"/>
        </w:rPr>
        <w:t xml:space="preserve"> с формированием (совершенствованием) следующих компетенций: </w:t>
      </w:r>
      <w:r w:rsidR="00B5249E">
        <w:rPr>
          <w:rFonts w:ascii="Times New Roman" w:hAnsi="Times New Roman"/>
          <w:sz w:val="24"/>
          <w:szCs w:val="24"/>
          <w:lang w:eastAsia="ru-RU"/>
        </w:rPr>
        <w:t>обеспечение соблюдений</w:t>
      </w:r>
      <w:r w:rsidR="00B5249E" w:rsidRPr="00F761A4">
        <w:rPr>
          <w:rFonts w:ascii="Times New Roman" w:hAnsi="Times New Roman"/>
          <w:sz w:val="24"/>
          <w:szCs w:val="24"/>
          <w:lang w:eastAsia="ru-RU"/>
        </w:rPr>
        <w:t xml:space="preserve"> требований охраны труда, безопас</w:t>
      </w:r>
      <w:r w:rsidR="00B5249E">
        <w:rPr>
          <w:rFonts w:ascii="Times New Roman" w:hAnsi="Times New Roman"/>
          <w:sz w:val="24"/>
          <w:szCs w:val="24"/>
          <w:lang w:eastAsia="ru-RU"/>
        </w:rPr>
        <w:t>ности жизнедеятельности и защиты</w:t>
      </w:r>
      <w:r w:rsidR="00B5249E" w:rsidRPr="00F761A4">
        <w:rPr>
          <w:rFonts w:ascii="Times New Roman" w:hAnsi="Times New Roman"/>
          <w:sz w:val="24"/>
          <w:szCs w:val="24"/>
          <w:lang w:eastAsia="ru-RU"/>
        </w:rPr>
        <w:t xml:space="preserve"> окружающей среды при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49E" w:rsidRPr="00F761A4">
        <w:rPr>
          <w:rFonts w:ascii="Times New Roman" w:hAnsi="Times New Roman"/>
          <w:sz w:val="24"/>
          <w:szCs w:val="24"/>
          <w:lang w:eastAsia="ru-RU"/>
        </w:rPr>
        <w:t>выполнении ремонтных работ</w:t>
      </w:r>
      <w:r w:rsidR="00B5249E">
        <w:rPr>
          <w:rFonts w:ascii="Times New Roman" w:hAnsi="Times New Roman"/>
          <w:sz w:val="24"/>
          <w:szCs w:val="24"/>
          <w:lang w:eastAsia="ru-RU"/>
        </w:rPr>
        <w:t>, а также</w:t>
      </w:r>
      <w:r w:rsidR="00B5249E" w:rsidRPr="00F761A4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по реконструкции и эксплуатации </w:t>
      </w:r>
      <w:r w:rsidR="00B5249E" w:rsidRPr="00F761A4">
        <w:rPr>
          <w:rFonts w:ascii="Times New Roman" w:hAnsi="Times New Roman"/>
          <w:sz w:val="24"/>
          <w:szCs w:val="24"/>
          <w:lang w:eastAsia="ru-RU"/>
        </w:rPr>
        <w:t>строительных объектов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="00B5249E">
        <w:rPr>
          <w:rFonts w:ascii="Times New Roman" w:hAnsi="Times New Roman"/>
          <w:sz w:val="24"/>
          <w:szCs w:val="24"/>
          <w:lang w:eastAsia="ru-RU"/>
        </w:rPr>
        <w:t xml:space="preserve">способность осуществлять и организовывать </w:t>
      </w:r>
      <w:r w:rsidR="001126D6" w:rsidRPr="00F761A4">
        <w:rPr>
          <w:rFonts w:ascii="Times New Roman" w:hAnsi="Times New Roman"/>
          <w:sz w:val="24"/>
          <w:szCs w:val="24"/>
          <w:lang w:eastAsia="ru-RU"/>
        </w:rPr>
        <w:t>те</w:t>
      </w:r>
      <w:r w:rsidR="0077285A">
        <w:rPr>
          <w:rFonts w:ascii="Times New Roman" w:hAnsi="Times New Roman"/>
          <w:sz w:val="24"/>
          <w:szCs w:val="24"/>
          <w:lang w:eastAsia="ru-RU"/>
        </w:rPr>
        <w:t>хническую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 эксплуатац</w:t>
      </w:r>
      <w:r w:rsidR="0077285A">
        <w:rPr>
          <w:rFonts w:ascii="Times New Roman" w:hAnsi="Times New Roman"/>
          <w:sz w:val="24"/>
          <w:szCs w:val="24"/>
          <w:lang w:eastAsia="ru-RU"/>
        </w:rPr>
        <w:t>и</w:t>
      </w:r>
      <w:r w:rsidR="000C3253">
        <w:rPr>
          <w:rFonts w:ascii="Times New Roman" w:hAnsi="Times New Roman"/>
          <w:sz w:val="24"/>
          <w:szCs w:val="24"/>
          <w:lang w:eastAsia="ru-RU"/>
        </w:rPr>
        <w:t>ю</w:t>
      </w:r>
      <w:r w:rsidR="0077285A">
        <w:rPr>
          <w:rFonts w:ascii="Times New Roman" w:hAnsi="Times New Roman"/>
          <w:sz w:val="24"/>
          <w:szCs w:val="24"/>
          <w:lang w:eastAsia="ru-RU"/>
        </w:rPr>
        <w:t xml:space="preserve"> зданий и </w:t>
      </w:r>
      <w:r w:rsidR="001126D6" w:rsidRPr="00F761A4">
        <w:rPr>
          <w:rFonts w:ascii="Times New Roman" w:hAnsi="Times New Roman"/>
          <w:sz w:val="24"/>
          <w:szCs w:val="24"/>
          <w:lang w:eastAsia="ru-RU"/>
        </w:rPr>
        <w:t>сооружений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 объектов жилищно-коммунального хозяйства</w:t>
      </w:r>
      <w:r w:rsidR="0077285A">
        <w:rPr>
          <w:rFonts w:ascii="Times New Roman" w:hAnsi="Times New Roman"/>
          <w:sz w:val="24"/>
          <w:szCs w:val="24"/>
          <w:lang w:eastAsia="ru-RU"/>
        </w:rPr>
        <w:t>,</w:t>
      </w:r>
      <w:r w:rsidR="00B5249E" w:rsidRPr="00F761A4">
        <w:rPr>
          <w:rFonts w:ascii="Times New Roman" w:hAnsi="Times New Roman"/>
          <w:sz w:val="24"/>
          <w:szCs w:val="24"/>
          <w:lang w:eastAsia="ru-RU"/>
        </w:rPr>
        <w:t xml:space="preserve"> инженерного оборудования</w:t>
      </w:r>
      <w:r w:rsidR="00B5249E">
        <w:rPr>
          <w:rFonts w:ascii="Times New Roman" w:hAnsi="Times New Roman"/>
          <w:sz w:val="24"/>
          <w:szCs w:val="24"/>
          <w:lang w:eastAsia="ru-RU"/>
        </w:rPr>
        <w:t>, обеспечивая надёжность, безопасность и эффективность их работы</w:t>
      </w:r>
      <w:r w:rsidR="001126D6">
        <w:rPr>
          <w:rFonts w:ascii="Times New Roman" w:hAnsi="Times New Roman"/>
          <w:sz w:val="24"/>
          <w:szCs w:val="24"/>
          <w:lang w:eastAsia="ru-RU"/>
        </w:rPr>
        <w:t>;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26D6">
        <w:rPr>
          <w:rFonts w:ascii="Times New Roman" w:hAnsi="Times New Roman"/>
          <w:sz w:val="24"/>
          <w:szCs w:val="24"/>
          <w:lang w:eastAsia="ru-RU"/>
        </w:rPr>
        <w:t>осуществление мероприятий</w:t>
      </w:r>
      <w:r w:rsidR="001126D6" w:rsidRPr="00F761A4">
        <w:rPr>
          <w:rFonts w:ascii="Times New Roman" w:hAnsi="Times New Roman"/>
          <w:sz w:val="24"/>
          <w:szCs w:val="24"/>
          <w:lang w:eastAsia="ru-RU"/>
        </w:rPr>
        <w:t xml:space="preserve"> по оценке технического состояния и реконструкции зданий</w:t>
      </w:r>
      <w:r w:rsidR="001126D6">
        <w:rPr>
          <w:rFonts w:ascii="Times New Roman" w:hAnsi="Times New Roman"/>
          <w:sz w:val="24"/>
          <w:szCs w:val="24"/>
          <w:lang w:eastAsia="ru-RU"/>
        </w:rPr>
        <w:t>;</w:t>
      </w:r>
      <w:r w:rsidR="001126D6" w:rsidRPr="001126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D08">
        <w:rPr>
          <w:rFonts w:ascii="Times New Roman" w:hAnsi="Times New Roman"/>
          <w:sz w:val="24"/>
          <w:szCs w:val="24"/>
          <w:lang w:eastAsia="ru-RU"/>
        </w:rPr>
        <w:t>подборка наиболее оптимальных решений</w:t>
      </w:r>
      <w:r w:rsidR="00335D08" w:rsidRPr="00153D1B">
        <w:rPr>
          <w:rFonts w:ascii="Times New Roman" w:hAnsi="Times New Roman"/>
          <w:sz w:val="24"/>
          <w:szCs w:val="24"/>
          <w:lang w:eastAsia="ru-RU"/>
        </w:rPr>
        <w:t xml:space="preserve"> из строительных констру</w:t>
      </w:r>
      <w:r w:rsidR="00335D08">
        <w:rPr>
          <w:rFonts w:ascii="Times New Roman" w:hAnsi="Times New Roman"/>
          <w:sz w:val="24"/>
          <w:szCs w:val="24"/>
          <w:lang w:eastAsia="ru-RU"/>
        </w:rPr>
        <w:t xml:space="preserve">кций и материалов, разработка узлов и деталей </w:t>
      </w:r>
      <w:r w:rsidR="00335D08" w:rsidRPr="00153D1B">
        <w:rPr>
          <w:rFonts w:ascii="Times New Roman" w:hAnsi="Times New Roman"/>
          <w:sz w:val="24"/>
          <w:szCs w:val="24"/>
          <w:lang w:eastAsia="ru-RU"/>
        </w:rPr>
        <w:t>конструктивных элементов зданий и сооружений в соответствии с условиями эксплуатации и назначениями</w:t>
      </w:r>
      <w:r w:rsidR="00335D08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="00B524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49E" w:rsidRPr="00B5249E">
        <w:rPr>
          <w:rFonts w:ascii="Times New Roman" w:hAnsi="Times New Roman"/>
          <w:sz w:val="24"/>
          <w:szCs w:val="24"/>
          <w:lang w:eastAsia="ru-RU"/>
        </w:rPr>
        <w:t>организация проведения работ по капитальному ремонту многоквартирных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 домов; осуществление оперативного планирования</w:t>
      </w:r>
      <w:r w:rsidR="00B5249E" w:rsidRPr="00153D1B">
        <w:rPr>
          <w:rFonts w:ascii="Times New Roman" w:hAnsi="Times New Roman"/>
          <w:sz w:val="24"/>
          <w:szCs w:val="24"/>
          <w:lang w:eastAsia="ru-RU"/>
        </w:rPr>
        <w:t xml:space="preserve"> деятельности структурных подразделений при п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роведении строительно-монтажных </w:t>
      </w:r>
      <w:r w:rsidR="00B5249E" w:rsidRPr="00153D1B">
        <w:rPr>
          <w:rFonts w:ascii="Times New Roman" w:hAnsi="Times New Roman"/>
          <w:sz w:val="24"/>
          <w:szCs w:val="24"/>
          <w:lang w:eastAsia="ru-RU"/>
        </w:rPr>
        <w:t>работ, в том числе отделочных работ, текущего ремонта и реконструкции строительных объектов</w:t>
      </w:r>
      <w:r w:rsidR="00B5249E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77285A">
        <w:rPr>
          <w:rFonts w:ascii="Times New Roman" w:hAnsi="Times New Roman"/>
          <w:sz w:val="24"/>
          <w:szCs w:val="24"/>
          <w:lang w:eastAsia="ru-RU"/>
        </w:rPr>
        <w:t>знание научно-технической информации, отечественного  и зарубежного опыта по профилю деятельности</w:t>
      </w:r>
      <w:r w:rsidR="00090EE2">
        <w:rPr>
          <w:rFonts w:ascii="Times New Roman" w:hAnsi="Times New Roman"/>
          <w:sz w:val="24"/>
          <w:szCs w:val="24"/>
          <w:lang w:eastAsia="ru-RU"/>
        </w:rPr>
        <w:t>.</w:t>
      </w:r>
    </w:p>
    <w:p w14:paraId="303864C4" w14:textId="77777777" w:rsidR="00090EE2" w:rsidRDefault="00090EE2" w:rsidP="00F76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7E877E" w14:textId="77777777" w:rsidR="000C3253" w:rsidRDefault="006440DD" w:rsidP="000C3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napToGrid w:val="0"/>
          <w:sz w:val="24"/>
          <w:szCs w:val="20"/>
          <w:lang w:eastAsia="ru-RU"/>
        </w:rPr>
        <w:t>Категория слушателей</w:t>
      </w:r>
      <w:r w:rsidRPr="008C17E5">
        <w:rPr>
          <w:rFonts w:ascii="Times New Roman" w:hAnsi="Times New Roman"/>
          <w:b/>
          <w:snapToGrid w:val="0"/>
          <w:sz w:val="24"/>
          <w:szCs w:val="20"/>
          <w:lang w:eastAsia="ru-RU"/>
        </w:rPr>
        <w:t>:</w:t>
      </w:r>
      <w:r w:rsidRPr="008C17E5">
        <w:rPr>
          <w:rFonts w:ascii="Arial" w:hAnsi="Arial"/>
          <w:snapToGrid w:val="0"/>
          <w:sz w:val="24"/>
          <w:szCs w:val="20"/>
          <w:lang w:eastAsia="ru-RU"/>
        </w:rPr>
        <w:t xml:space="preserve"> </w:t>
      </w:r>
      <w:r w:rsidR="00E86A91" w:rsidRPr="00E86A91">
        <w:rPr>
          <w:rFonts w:ascii="Times New Roman" w:hAnsi="Times New Roman"/>
          <w:sz w:val="24"/>
          <w:szCs w:val="24"/>
          <w:lang w:eastAsia="ru-RU"/>
        </w:rPr>
        <w:t xml:space="preserve">руководители и специалисты организаций, имеющие </w:t>
      </w:r>
      <w:r w:rsidR="00340EEF" w:rsidRPr="00E86A91">
        <w:rPr>
          <w:rFonts w:ascii="Times New Roman" w:hAnsi="Times New Roman"/>
          <w:sz w:val="24"/>
          <w:szCs w:val="24"/>
          <w:lang w:eastAsia="ru-RU"/>
        </w:rPr>
        <w:t xml:space="preserve">высшее </w:t>
      </w:r>
      <w:r w:rsidR="00340EEF">
        <w:rPr>
          <w:rFonts w:ascii="Times New Roman" w:hAnsi="Times New Roman"/>
          <w:sz w:val="24"/>
          <w:szCs w:val="24"/>
          <w:lang w:eastAsia="ru-RU"/>
        </w:rPr>
        <w:t xml:space="preserve">или среднее профессиональное </w:t>
      </w:r>
      <w:r w:rsidR="00E86A91" w:rsidRPr="00E86A91">
        <w:rPr>
          <w:rFonts w:ascii="Times New Roman" w:hAnsi="Times New Roman"/>
          <w:sz w:val="24"/>
          <w:szCs w:val="24"/>
          <w:lang w:eastAsia="ru-RU"/>
        </w:rPr>
        <w:t>образование; лица, получающие высшее образование (последний год обучения)</w:t>
      </w:r>
      <w:r w:rsidRPr="00E86A91">
        <w:rPr>
          <w:rFonts w:ascii="Times New Roman" w:hAnsi="Times New Roman"/>
          <w:sz w:val="24"/>
          <w:szCs w:val="24"/>
          <w:lang w:eastAsia="ru-RU"/>
        </w:rPr>
        <w:t>.</w:t>
      </w:r>
    </w:p>
    <w:p w14:paraId="5720FA3D" w14:textId="77777777" w:rsidR="008A097E" w:rsidRDefault="008A097E" w:rsidP="000C3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2CCD9A" w14:textId="1F2AEB8F" w:rsidR="006440DD" w:rsidRDefault="006440DD" w:rsidP="000C3253">
      <w:pPr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EA1EDA">
        <w:rPr>
          <w:rFonts w:ascii="Times New Roman" w:hAnsi="Times New Roman"/>
          <w:bCs/>
          <w:snapToGrid w:val="0"/>
          <w:sz w:val="24"/>
          <w:szCs w:val="24"/>
          <w:lang w:eastAsia="ru-RU"/>
        </w:rPr>
        <w:t>12</w:t>
      </w:r>
      <w:r w:rsidR="00E86A91" w:rsidRPr="00FE67ED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E86A91" w:rsidRPr="00FE67ED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5D08A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. </w:t>
      </w:r>
      <w:r w:rsidR="00EA1EDA">
        <w:rPr>
          <w:rFonts w:ascii="Times New Roman" w:hAnsi="Times New Roman"/>
          <w:bCs/>
          <w:snapToGrid w:val="0"/>
          <w:sz w:val="24"/>
          <w:szCs w:val="24"/>
          <w:lang w:eastAsia="ru-RU"/>
        </w:rPr>
        <w:t>ед</w:t>
      </w:r>
      <w:r w:rsidR="005D08A7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EA1EDA">
        <w:rPr>
          <w:rFonts w:ascii="Times New Roman" w:hAnsi="Times New Roman"/>
          <w:bCs/>
          <w:snapToGrid w:val="0"/>
          <w:sz w:val="24"/>
          <w:szCs w:val="24"/>
          <w:lang w:eastAsia="ru-RU"/>
        </w:rPr>
        <w:t>, 456</w:t>
      </w:r>
      <w:r w:rsidR="00E86A91" w:rsidRPr="00FE67ED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5D08A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E86A91" w:rsidRPr="00FE67ED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proofErr w:type="gramStart"/>
      <w:r w:rsidR="005D08A7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="005D08A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3975C7" w:rsidRPr="003975C7">
        <w:rPr>
          <w:rFonts w:ascii="Times New Roman" w:hAnsi="Times New Roman"/>
          <w:bCs/>
          <w:snapToGrid w:val="0"/>
          <w:sz w:val="24"/>
          <w:szCs w:val="24"/>
          <w:lang w:eastAsia="ru-RU"/>
        </w:rPr>
        <w:t>(</w:t>
      </w:r>
      <w:proofErr w:type="gramStart"/>
      <w:r w:rsidR="003975C7" w:rsidRPr="003975C7">
        <w:rPr>
          <w:rFonts w:ascii="Times New Roman" w:hAnsi="Times New Roman"/>
          <w:bCs/>
          <w:snapToGrid w:val="0"/>
          <w:sz w:val="24"/>
          <w:szCs w:val="24"/>
          <w:lang w:eastAsia="ru-RU"/>
        </w:rPr>
        <w:t>в</w:t>
      </w:r>
      <w:proofErr w:type="gramEnd"/>
      <w:r w:rsidR="003975C7" w:rsidRPr="003975C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том числе </w:t>
      </w:r>
      <w:r w:rsidR="003975C7">
        <w:rPr>
          <w:rFonts w:ascii="Times New Roman" w:hAnsi="Times New Roman"/>
          <w:bCs/>
          <w:snapToGrid w:val="0"/>
          <w:sz w:val="24"/>
          <w:szCs w:val="24"/>
          <w:lang w:eastAsia="ru-RU"/>
        </w:rPr>
        <w:t>18</w:t>
      </w:r>
      <w:r w:rsidR="003975C7" w:rsidRPr="003975C7">
        <w:rPr>
          <w:rFonts w:ascii="Times New Roman" w:hAnsi="Times New Roman"/>
          <w:bCs/>
          <w:snapToGrid w:val="0"/>
          <w:sz w:val="24"/>
          <w:szCs w:val="24"/>
          <w:lang w:eastAsia="ru-RU"/>
        </w:rPr>
        <w:t>8 контактных час. работы с преподавателем)</w:t>
      </w:r>
    </w:p>
    <w:p w14:paraId="7CD865CF" w14:textId="77777777" w:rsidR="00E147C5" w:rsidRPr="000C3253" w:rsidRDefault="00E147C5" w:rsidP="000C3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C6A060" w14:textId="46496A17" w:rsidR="006440DD" w:rsidRDefault="00D56772" w:rsidP="006440DD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Минимальный с</w:t>
      </w:r>
      <w:r w:rsidR="006440DD" w:rsidRPr="008C1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 обучения: </w:t>
      </w:r>
      <w:r w:rsidR="00D8767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D96358">
        <w:rPr>
          <w:rFonts w:ascii="Times New Roman" w:hAnsi="Times New Roman"/>
          <w:bCs/>
          <w:sz w:val="24"/>
          <w:szCs w:val="24"/>
          <w:lang w:eastAsia="ru-RU"/>
        </w:rPr>
        <w:t>,5</w:t>
      </w:r>
      <w:r w:rsidR="00EA1EDA">
        <w:rPr>
          <w:rFonts w:ascii="Times New Roman" w:hAnsi="Times New Roman"/>
          <w:bCs/>
          <w:sz w:val="24"/>
          <w:szCs w:val="24"/>
          <w:lang w:eastAsia="ru-RU"/>
        </w:rPr>
        <w:t xml:space="preserve"> месяца</w:t>
      </w:r>
      <w:r w:rsidR="006440D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3034530" w14:textId="77777777" w:rsidR="00E147C5" w:rsidRPr="008C17E5" w:rsidRDefault="00E147C5" w:rsidP="006440DD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8212C3" w14:textId="4EE3C492" w:rsidR="00EB3948" w:rsidRDefault="006440DD" w:rsidP="00644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t>Форма обучения</w:t>
      </w:r>
      <w:r w:rsidRPr="008C17E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A3C88" w:rsidRPr="003A3C88">
        <w:rPr>
          <w:rFonts w:ascii="Times New Roman" w:hAnsi="Times New Roman"/>
          <w:bCs/>
          <w:sz w:val="24"/>
          <w:szCs w:val="24"/>
          <w:lang w:eastAsia="ru-RU"/>
        </w:rPr>
        <w:t>заочная</w:t>
      </w:r>
      <w:r w:rsidR="00E147C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C1691E4" w14:textId="77777777" w:rsidR="00E147C5" w:rsidRDefault="00E147C5" w:rsidP="00644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E7A382" w14:textId="65E74944" w:rsidR="00E147C5" w:rsidRDefault="00E147C5" w:rsidP="006440DD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9F3475">
        <w:rPr>
          <w:rFonts w:ascii="Times New Roman" w:hAnsi="Times New Roman"/>
          <w:b/>
          <w:bCs/>
          <w:sz w:val="24"/>
          <w:szCs w:val="24"/>
          <w:lang w:eastAsia="ru-RU"/>
        </w:rPr>
        <w:t>Программа реализуется</w:t>
      </w:r>
      <w:r w:rsidR="008A097E" w:rsidRPr="009F347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9F3475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="000872FC" w:rsidRPr="000872FC">
        <w:rPr>
          <w:rFonts w:ascii="Times New Roman" w:eastAsia="MS Mincho" w:hAnsi="Times New Roman"/>
          <w:bCs/>
          <w:sz w:val="24"/>
          <w:szCs w:val="24"/>
          <w:lang w:eastAsia="ru-RU"/>
        </w:rPr>
        <w:t>с использованием д</w:t>
      </w:r>
      <w:bookmarkStart w:id="2" w:name="_GoBack"/>
      <w:bookmarkEnd w:id="2"/>
      <w:r w:rsidR="000872FC" w:rsidRPr="000872FC">
        <w:rPr>
          <w:rFonts w:ascii="Times New Roman" w:eastAsia="MS Mincho" w:hAnsi="Times New Roman"/>
          <w:bCs/>
          <w:sz w:val="24"/>
          <w:szCs w:val="24"/>
          <w:lang w:eastAsia="ru-RU"/>
        </w:rPr>
        <w:t>истанционных образовательных технологий (ДОТ) в полном объёме, включая контактную работу с преподавателем</w:t>
      </w:r>
      <w:r w:rsidR="009F3475" w:rsidRPr="009F3475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14:paraId="0978773D" w14:textId="77777777" w:rsidR="009F3475" w:rsidRPr="009F3475" w:rsidRDefault="009F3475" w:rsidP="00644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831DCC" w14:textId="368E7B40" w:rsidR="00377BC3" w:rsidRDefault="00377BC3" w:rsidP="00644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4E">
        <w:rPr>
          <w:rFonts w:ascii="Times New Roman" w:hAnsi="Times New Roman"/>
          <w:b/>
          <w:sz w:val="24"/>
          <w:szCs w:val="24"/>
          <w:lang w:eastAsia="ru-RU"/>
        </w:rPr>
        <w:t>Численность группы: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872FC">
        <w:rPr>
          <w:rFonts w:ascii="Times New Roman" w:hAnsi="Times New Roman"/>
          <w:sz w:val="24"/>
          <w:szCs w:val="24"/>
          <w:lang w:eastAsia="ru-RU"/>
        </w:rPr>
        <w:t>5</w:t>
      </w:r>
      <w:r w:rsidR="009F3475" w:rsidRPr="009F34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3475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ел.</w:t>
      </w:r>
    </w:p>
    <w:p w14:paraId="131B1BAC" w14:textId="120162AA" w:rsidR="000872FC" w:rsidRDefault="000872FC" w:rsidP="00644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1B159E" w14:textId="77777777" w:rsidR="004B0038" w:rsidRDefault="004B0038" w:rsidP="00644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1927A3" w14:textId="77777777" w:rsidR="00DB704A" w:rsidRPr="00340EEF" w:rsidRDefault="00DB704A" w:rsidP="006440DD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  <w:lang w:eastAsia="ru-RU"/>
        </w:rPr>
      </w:pPr>
    </w:p>
    <w:tbl>
      <w:tblPr>
        <w:tblW w:w="523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42"/>
        <w:gridCol w:w="884"/>
        <w:gridCol w:w="844"/>
        <w:gridCol w:w="2166"/>
        <w:gridCol w:w="1984"/>
        <w:gridCol w:w="1175"/>
      </w:tblGrid>
      <w:tr w:rsidR="00950E26" w:rsidRPr="000C3253" w14:paraId="366DE607" w14:textId="77777777" w:rsidTr="00950E26">
        <w:trPr>
          <w:cantSplit/>
          <w:trHeight w:val="267"/>
          <w:tblHeader/>
        </w:trPr>
        <w:tc>
          <w:tcPr>
            <w:tcW w:w="256" w:type="pct"/>
            <w:vMerge w:val="restart"/>
            <w:vAlign w:val="center"/>
          </w:tcPr>
          <w:p w14:paraId="4C127EDE" w14:textId="77777777" w:rsidR="00950E26" w:rsidRPr="000C3253" w:rsidRDefault="00950E2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8" w:type="pct"/>
            <w:vMerge w:val="restart"/>
            <w:vAlign w:val="center"/>
          </w:tcPr>
          <w:p w14:paraId="7C99DEA4" w14:textId="77777777" w:rsidR="00950E26" w:rsidRPr="000C3253" w:rsidRDefault="00950E2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разделов, дисциплин, тем</w:t>
            </w:r>
          </w:p>
        </w:tc>
        <w:tc>
          <w:tcPr>
            <w:tcW w:w="837" w:type="pct"/>
            <w:gridSpan w:val="2"/>
            <w:vAlign w:val="center"/>
          </w:tcPr>
          <w:p w14:paraId="35FF2B2C" w14:textId="77777777" w:rsidR="00950E26" w:rsidRPr="000C3253" w:rsidRDefault="00950E2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2010" w:type="pct"/>
            <w:gridSpan w:val="2"/>
            <w:vAlign w:val="center"/>
          </w:tcPr>
          <w:p w14:paraId="1F99AE72" w14:textId="7AF6860D" w:rsidR="00950E26" w:rsidRPr="000C3253" w:rsidRDefault="00950E2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41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с использованием ДОТ</w:t>
            </w:r>
          </w:p>
        </w:tc>
        <w:tc>
          <w:tcPr>
            <w:tcW w:w="569" w:type="pct"/>
            <w:vMerge w:val="restart"/>
            <w:vAlign w:val="center"/>
          </w:tcPr>
          <w:p w14:paraId="460484F8" w14:textId="38D6B2E4" w:rsidR="00950E26" w:rsidRPr="000C3253" w:rsidRDefault="00950E2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2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950E26" w:rsidRPr="000C3253" w14:paraId="4BF0E1E1" w14:textId="77777777" w:rsidTr="00657506">
        <w:trPr>
          <w:cantSplit/>
          <w:trHeight w:val="890"/>
          <w:tblHeader/>
        </w:trPr>
        <w:tc>
          <w:tcPr>
            <w:tcW w:w="256" w:type="pct"/>
            <w:vMerge/>
            <w:vAlign w:val="center"/>
          </w:tcPr>
          <w:p w14:paraId="311E5C68" w14:textId="77777777" w:rsidR="00950E26" w:rsidRPr="000C3253" w:rsidRDefault="00950E26" w:rsidP="000C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vMerge/>
            <w:vAlign w:val="center"/>
          </w:tcPr>
          <w:p w14:paraId="74CBCEA8" w14:textId="77777777" w:rsidR="00950E26" w:rsidRPr="000C3253" w:rsidRDefault="00950E26" w:rsidP="000C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14:paraId="49C3EACF" w14:textId="77777777" w:rsidR="00950E26" w:rsidRPr="000C3253" w:rsidRDefault="00950E26" w:rsidP="000C325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за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7C13D0B3" w14:textId="77777777" w:rsidR="00950E26" w:rsidRPr="000C3253" w:rsidRDefault="00950E26" w:rsidP="000C325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четных </w:t>
            </w:r>
            <w:proofErr w:type="gramStart"/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едини-</w:t>
            </w:r>
            <w:proofErr w:type="spellStart"/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цах</w:t>
            </w:r>
            <w:proofErr w:type="spellEnd"/>
            <w:proofErr w:type="gramEnd"/>
          </w:p>
        </w:tc>
        <w:tc>
          <w:tcPr>
            <w:tcW w:w="409" w:type="pct"/>
            <w:vAlign w:val="center"/>
          </w:tcPr>
          <w:p w14:paraId="1F3A6A80" w14:textId="77777777" w:rsidR="00950E26" w:rsidRPr="000C3253" w:rsidRDefault="00950E2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049" w:type="pct"/>
            <w:vAlign w:val="center"/>
          </w:tcPr>
          <w:p w14:paraId="5D62A76B" w14:textId="7E10460E" w:rsidR="00950E26" w:rsidRPr="000C3253" w:rsidRDefault="00950E26" w:rsidP="0099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41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Контактная работа с преподавателем</w:t>
            </w:r>
          </w:p>
        </w:tc>
        <w:tc>
          <w:tcPr>
            <w:tcW w:w="961" w:type="pct"/>
            <w:vAlign w:val="center"/>
          </w:tcPr>
          <w:p w14:paraId="2CBDA9BC" w14:textId="4E42534C" w:rsidR="00950E26" w:rsidRPr="000C3253" w:rsidRDefault="00950E2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1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69" w:type="pct"/>
            <w:vMerge/>
            <w:vAlign w:val="center"/>
          </w:tcPr>
          <w:p w14:paraId="0325606D" w14:textId="77777777" w:rsidR="00950E26" w:rsidRPr="000C3253" w:rsidRDefault="00950E26" w:rsidP="000C32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506" w:rsidRPr="000C3253" w14:paraId="2C1E1FFA" w14:textId="77777777" w:rsidTr="00657506">
        <w:trPr>
          <w:cantSplit/>
          <w:trHeight w:val="437"/>
        </w:trPr>
        <w:tc>
          <w:tcPr>
            <w:tcW w:w="256" w:type="pct"/>
            <w:vAlign w:val="center"/>
          </w:tcPr>
          <w:p w14:paraId="73165BFD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8" w:type="pct"/>
            <w:tcMar>
              <w:left w:w="0" w:type="dxa"/>
              <w:right w:w="0" w:type="dxa"/>
            </w:tcMar>
            <w:vAlign w:val="center"/>
          </w:tcPr>
          <w:p w14:paraId="3BD3F54B" w14:textId="77777777" w:rsidR="00657506" w:rsidRPr="000C3253" w:rsidRDefault="00657506" w:rsidP="000C3253">
            <w:pPr>
              <w:spacing w:after="0" w:line="240" w:lineRule="auto"/>
              <w:ind w:left="10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428" w:type="pct"/>
            <w:vAlign w:val="center"/>
          </w:tcPr>
          <w:p w14:paraId="4D7605CD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vAlign w:val="center"/>
          </w:tcPr>
          <w:p w14:paraId="43C97538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9" w:type="pct"/>
            <w:vAlign w:val="center"/>
          </w:tcPr>
          <w:p w14:paraId="22A2C6D4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1" w:type="pct"/>
            <w:vAlign w:val="center"/>
          </w:tcPr>
          <w:p w14:paraId="40DCA433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9" w:type="pct"/>
            <w:vAlign w:val="center"/>
          </w:tcPr>
          <w:p w14:paraId="6B941CB4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506" w:rsidRPr="000C3253" w14:paraId="0DB736E8" w14:textId="77777777" w:rsidTr="00657506">
        <w:tc>
          <w:tcPr>
            <w:tcW w:w="256" w:type="pct"/>
            <w:vAlign w:val="center"/>
          </w:tcPr>
          <w:p w14:paraId="1ABD7398" w14:textId="77777777" w:rsidR="00657506" w:rsidRPr="000C3253" w:rsidRDefault="0065750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1.1</w:t>
            </w:r>
          </w:p>
        </w:tc>
        <w:tc>
          <w:tcPr>
            <w:tcW w:w="1328" w:type="pct"/>
            <w:vAlign w:val="center"/>
          </w:tcPr>
          <w:p w14:paraId="7108436A" w14:textId="77777777" w:rsidR="00657506" w:rsidRPr="000C3253" w:rsidRDefault="0065750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431CA6">
              <w:rPr>
                <w:b w:val="0"/>
                <w:lang w:val="ru-RU"/>
              </w:rPr>
              <w:t>Основы законодательства в строительстве и жилищно-коммунальном  хозяйстве</w:t>
            </w:r>
          </w:p>
        </w:tc>
        <w:tc>
          <w:tcPr>
            <w:tcW w:w="428" w:type="pct"/>
            <w:vAlign w:val="center"/>
          </w:tcPr>
          <w:p w14:paraId="650F385C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13F20F32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483DA89C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pct"/>
            <w:vAlign w:val="center"/>
          </w:tcPr>
          <w:p w14:paraId="79FA2D8C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" w:type="pct"/>
            <w:vAlign w:val="center"/>
          </w:tcPr>
          <w:p w14:paraId="0DB256C3" w14:textId="77777777" w:rsidR="00657506" w:rsidRPr="000C3253" w:rsidRDefault="00657506" w:rsidP="000C32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57506" w:rsidRPr="000C3253" w14:paraId="1AB8F218" w14:textId="77777777" w:rsidTr="00657506">
        <w:tc>
          <w:tcPr>
            <w:tcW w:w="256" w:type="pct"/>
            <w:vAlign w:val="center"/>
          </w:tcPr>
          <w:p w14:paraId="48C2215F" w14:textId="77777777" w:rsidR="00657506" w:rsidRPr="000C3253" w:rsidRDefault="0065750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1.2</w:t>
            </w:r>
          </w:p>
        </w:tc>
        <w:tc>
          <w:tcPr>
            <w:tcW w:w="1328" w:type="pct"/>
            <w:vAlign w:val="center"/>
          </w:tcPr>
          <w:p w14:paraId="5A87111A" w14:textId="77777777" w:rsidR="00657506" w:rsidRPr="00583B66" w:rsidRDefault="0065750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>Безопасность на строительных объектах</w:t>
            </w:r>
          </w:p>
        </w:tc>
        <w:tc>
          <w:tcPr>
            <w:tcW w:w="428" w:type="pct"/>
            <w:vAlign w:val="center"/>
          </w:tcPr>
          <w:p w14:paraId="0AA7F940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6911C7D1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6A2B8646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pct"/>
            <w:vAlign w:val="center"/>
          </w:tcPr>
          <w:p w14:paraId="1C108767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" w:type="pct"/>
            <w:vAlign w:val="center"/>
          </w:tcPr>
          <w:p w14:paraId="41274619" w14:textId="77777777" w:rsidR="00657506" w:rsidRPr="000C3253" w:rsidRDefault="00657506" w:rsidP="000C32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57506" w:rsidRPr="000C3253" w14:paraId="1A32B855" w14:textId="77777777" w:rsidTr="00657506">
        <w:trPr>
          <w:trHeight w:val="417"/>
        </w:trPr>
        <w:tc>
          <w:tcPr>
            <w:tcW w:w="256" w:type="pct"/>
            <w:vAlign w:val="center"/>
          </w:tcPr>
          <w:p w14:paraId="442C415C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28" w:type="pct"/>
            <w:vAlign w:val="center"/>
          </w:tcPr>
          <w:p w14:paraId="70D43A90" w14:textId="77777777" w:rsidR="00657506" w:rsidRPr="00583B66" w:rsidRDefault="00657506" w:rsidP="000C3253">
            <w:pPr>
              <w:spacing w:after="0" w:line="240" w:lineRule="auto"/>
              <w:ind w:right="-10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B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Профильная часть</w:t>
            </w:r>
          </w:p>
        </w:tc>
        <w:tc>
          <w:tcPr>
            <w:tcW w:w="428" w:type="pct"/>
            <w:vAlign w:val="center"/>
          </w:tcPr>
          <w:p w14:paraId="18D7A5D8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vAlign w:val="center"/>
          </w:tcPr>
          <w:p w14:paraId="240208F1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0C325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266</w:t>
            </w: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49" w:type="pct"/>
            <w:vAlign w:val="center"/>
          </w:tcPr>
          <w:p w14:paraId="7D1DC53D" w14:textId="77777777" w:rsidR="00657506" w:rsidRPr="000C3253" w:rsidRDefault="00657506" w:rsidP="000C3253">
            <w:pPr>
              <w:pStyle w:val="a6"/>
              <w:ind w:left="0"/>
              <w:rPr>
                <w:lang w:val="ru-RU"/>
              </w:rPr>
            </w:pPr>
            <w:r w:rsidRPr="000C3253">
              <w:rPr>
                <w:lang w:val="ru-RU"/>
              </w:rPr>
              <w:fldChar w:fldCharType="begin"/>
            </w:r>
            <w:r w:rsidRPr="000C3253">
              <w:rPr>
                <w:lang w:val="ru-RU"/>
              </w:rPr>
              <w:instrText xml:space="preserve"> =SUM(ABOVE) </w:instrText>
            </w:r>
            <w:r w:rsidRPr="000C3253">
              <w:rPr>
                <w:lang w:val="ru-RU"/>
              </w:rPr>
              <w:fldChar w:fldCharType="separate"/>
            </w:r>
            <w:r w:rsidRPr="000C3253">
              <w:rPr>
                <w:noProof/>
                <w:lang w:val="ru-RU"/>
              </w:rPr>
              <w:t>132</w:t>
            </w:r>
            <w:r w:rsidRPr="000C3253">
              <w:rPr>
                <w:lang w:val="ru-RU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EAE41BB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0C325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134</w:t>
            </w:r>
            <w:r w:rsidRPr="000C32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2E1C9952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506" w:rsidRPr="000C3253" w14:paraId="3F9018F3" w14:textId="77777777" w:rsidTr="00657506">
        <w:trPr>
          <w:trHeight w:val="558"/>
        </w:trPr>
        <w:tc>
          <w:tcPr>
            <w:tcW w:w="256" w:type="pct"/>
            <w:vAlign w:val="center"/>
          </w:tcPr>
          <w:p w14:paraId="73752BD0" w14:textId="60576C24" w:rsidR="00657506" w:rsidRPr="000C3253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2.1</w:t>
            </w:r>
          </w:p>
        </w:tc>
        <w:tc>
          <w:tcPr>
            <w:tcW w:w="1328" w:type="pct"/>
            <w:vAlign w:val="center"/>
          </w:tcPr>
          <w:p w14:paraId="711EBE8C" w14:textId="77777777" w:rsidR="00657506" w:rsidRPr="00583B66" w:rsidRDefault="0065750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>Строительные материалы и изделия</w:t>
            </w:r>
          </w:p>
        </w:tc>
        <w:tc>
          <w:tcPr>
            <w:tcW w:w="428" w:type="pct"/>
            <w:vAlign w:val="center"/>
          </w:tcPr>
          <w:p w14:paraId="438107F5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481B08A9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5028203F" w14:textId="77777777" w:rsidR="00657506" w:rsidRPr="000C3253" w:rsidRDefault="00657506" w:rsidP="000C3253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0C3253">
              <w:rPr>
                <w:b w:val="0"/>
                <w:bCs w:val="0"/>
                <w:lang w:val="ru-RU"/>
              </w:rPr>
              <w:t>20</w:t>
            </w:r>
          </w:p>
        </w:tc>
        <w:tc>
          <w:tcPr>
            <w:tcW w:w="961" w:type="pct"/>
            <w:vAlign w:val="center"/>
          </w:tcPr>
          <w:p w14:paraId="6CD29394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pct"/>
            <w:vAlign w:val="center"/>
          </w:tcPr>
          <w:p w14:paraId="657473EC" w14:textId="77777777" w:rsidR="00657506" w:rsidRPr="000C3253" w:rsidRDefault="0065750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06686" w:rsidRPr="000C3253" w14:paraId="50EE6B5A" w14:textId="77777777" w:rsidTr="00657506">
        <w:tc>
          <w:tcPr>
            <w:tcW w:w="256" w:type="pct"/>
            <w:vAlign w:val="center"/>
          </w:tcPr>
          <w:p w14:paraId="1619F18E" w14:textId="137D0B66" w:rsidR="00306686" w:rsidRPr="000C3253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2.2</w:t>
            </w:r>
          </w:p>
        </w:tc>
        <w:tc>
          <w:tcPr>
            <w:tcW w:w="1328" w:type="pct"/>
            <w:vAlign w:val="center"/>
          </w:tcPr>
          <w:p w14:paraId="7C548ECD" w14:textId="4F9E7706" w:rsidR="00306686" w:rsidRPr="00583B66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>Организация технологических процессов при эксплуатации и реконструкции строительных объектов</w:t>
            </w:r>
          </w:p>
        </w:tc>
        <w:tc>
          <w:tcPr>
            <w:tcW w:w="428" w:type="pct"/>
            <w:vAlign w:val="center"/>
          </w:tcPr>
          <w:p w14:paraId="52F753D8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75586B98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5C249629" w14:textId="77777777" w:rsidR="00306686" w:rsidRPr="000C3253" w:rsidRDefault="00306686" w:rsidP="000C3253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0C3253">
              <w:rPr>
                <w:b w:val="0"/>
                <w:bCs w:val="0"/>
                <w:lang w:val="ru-RU"/>
              </w:rPr>
              <w:t>24</w:t>
            </w:r>
          </w:p>
        </w:tc>
        <w:tc>
          <w:tcPr>
            <w:tcW w:w="961" w:type="pct"/>
            <w:vAlign w:val="center"/>
          </w:tcPr>
          <w:p w14:paraId="10C9B37F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" w:type="pct"/>
            <w:vAlign w:val="center"/>
          </w:tcPr>
          <w:p w14:paraId="24F7C933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06686" w:rsidRPr="000C3253" w14:paraId="754B4EC8" w14:textId="77777777" w:rsidTr="00657506">
        <w:tc>
          <w:tcPr>
            <w:tcW w:w="256" w:type="pct"/>
            <w:vAlign w:val="center"/>
          </w:tcPr>
          <w:p w14:paraId="65993844" w14:textId="3F2B050C" w:rsidR="00306686" w:rsidRPr="000C3253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2.3</w:t>
            </w:r>
          </w:p>
        </w:tc>
        <w:tc>
          <w:tcPr>
            <w:tcW w:w="1328" w:type="pct"/>
            <w:vAlign w:val="center"/>
          </w:tcPr>
          <w:p w14:paraId="421085AF" w14:textId="77777777" w:rsidR="00306686" w:rsidRPr="00583B66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>Реконструкция и капитальный ремонт зданий, сооружений и застройки</w:t>
            </w:r>
          </w:p>
        </w:tc>
        <w:tc>
          <w:tcPr>
            <w:tcW w:w="428" w:type="pct"/>
            <w:vAlign w:val="center"/>
          </w:tcPr>
          <w:p w14:paraId="0EE56384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112789BC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34DBAF6A" w14:textId="77777777" w:rsidR="00306686" w:rsidRPr="000C3253" w:rsidRDefault="00306686" w:rsidP="000C3253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0C3253">
              <w:rPr>
                <w:b w:val="0"/>
                <w:bCs w:val="0"/>
                <w:lang w:val="ru-RU"/>
              </w:rPr>
              <w:t>20</w:t>
            </w:r>
          </w:p>
        </w:tc>
        <w:tc>
          <w:tcPr>
            <w:tcW w:w="961" w:type="pct"/>
            <w:vAlign w:val="center"/>
          </w:tcPr>
          <w:p w14:paraId="62B8A055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pct"/>
            <w:vAlign w:val="center"/>
          </w:tcPr>
          <w:p w14:paraId="5FEBD4B0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06686" w:rsidRPr="000C3253" w14:paraId="317CA8DB" w14:textId="77777777" w:rsidTr="00657506">
        <w:trPr>
          <w:trHeight w:val="570"/>
        </w:trPr>
        <w:tc>
          <w:tcPr>
            <w:tcW w:w="256" w:type="pct"/>
            <w:vAlign w:val="center"/>
          </w:tcPr>
          <w:p w14:paraId="651A4F9B" w14:textId="706D71A7" w:rsidR="00306686" w:rsidRPr="000C3253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2.4</w:t>
            </w:r>
          </w:p>
        </w:tc>
        <w:tc>
          <w:tcPr>
            <w:tcW w:w="1328" w:type="pct"/>
            <w:vAlign w:val="center"/>
          </w:tcPr>
          <w:p w14:paraId="3D6CDE60" w14:textId="77777777" w:rsidR="00306686" w:rsidRPr="00583B66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 xml:space="preserve">Инженерные системы </w:t>
            </w:r>
          </w:p>
        </w:tc>
        <w:tc>
          <w:tcPr>
            <w:tcW w:w="428" w:type="pct"/>
            <w:vAlign w:val="center"/>
          </w:tcPr>
          <w:p w14:paraId="149BE663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3BE231D1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6F9DEE33" w14:textId="77777777" w:rsidR="00306686" w:rsidRPr="000C3253" w:rsidRDefault="00306686" w:rsidP="000C3253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0C3253">
              <w:rPr>
                <w:b w:val="0"/>
                <w:bCs w:val="0"/>
                <w:lang w:val="ru-RU"/>
              </w:rPr>
              <w:t>20</w:t>
            </w:r>
          </w:p>
        </w:tc>
        <w:tc>
          <w:tcPr>
            <w:tcW w:w="961" w:type="pct"/>
            <w:vAlign w:val="center"/>
          </w:tcPr>
          <w:p w14:paraId="5722EAB5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pct"/>
            <w:vAlign w:val="center"/>
          </w:tcPr>
          <w:p w14:paraId="71930D93" w14:textId="77777777" w:rsidR="00306686" w:rsidRPr="000C3253" w:rsidRDefault="00306686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06686" w:rsidRPr="000C3253" w14:paraId="782CDDD8" w14:textId="77777777" w:rsidTr="00657506">
        <w:trPr>
          <w:trHeight w:val="397"/>
        </w:trPr>
        <w:tc>
          <w:tcPr>
            <w:tcW w:w="256" w:type="pct"/>
            <w:vAlign w:val="center"/>
          </w:tcPr>
          <w:p w14:paraId="16669521" w14:textId="31ADFAC5" w:rsidR="00306686" w:rsidRPr="000C3253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2.5</w:t>
            </w:r>
          </w:p>
        </w:tc>
        <w:tc>
          <w:tcPr>
            <w:tcW w:w="1328" w:type="pct"/>
            <w:vAlign w:val="center"/>
          </w:tcPr>
          <w:p w14:paraId="7873D5F9" w14:textId="77777777" w:rsidR="00306686" w:rsidRPr="00583B66" w:rsidRDefault="00306686" w:rsidP="000C3253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 xml:space="preserve">Эксплуатация и </w:t>
            </w:r>
            <w:proofErr w:type="spellStart"/>
            <w:proofErr w:type="gramStart"/>
            <w:r w:rsidRPr="00583B66">
              <w:rPr>
                <w:b w:val="0"/>
                <w:lang w:val="ru-RU"/>
              </w:rPr>
              <w:t>обсле-дование</w:t>
            </w:r>
            <w:proofErr w:type="spellEnd"/>
            <w:proofErr w:type="gramEnd"/>
            <w:r w:rsidRPr="00583B66">
              <w:rPr>
                <w:b w:val="0"/>
                <w:lang w:val="ru-RU"/>
              </w:rPr>
              <w:t xml:space="preserve"> зданий и сооружений</w:t>
            </w:r>
          </w:p>
        </w:tc>
        <w:tc>
          <w:tcPr>
            <w:tcW w:w="428" w:type="pct"/>
            <w:vAlign w:val="center"/>
          </w:tcPr>
          <w:p w14:paraId="0EE49A23" w14:textId="77777777" w:rsidR="00306686" w:rsidRPr="000C3253" w:rsidRDefault="00306686" w:rsidP="000C3253">
            <w:pPr>
              <w:pStyle w:val="a6"/>
              <w:ind w:left="0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1</w:t>
            </w:r>
          </w:p>
        </w:tc>
        <w:tc>
          <w:tcPr>
            <w:tcW w:w="409" w:type="pct"/>
            <w:vAlign w:val="center"/>
          </w:tcPr>
          <w:p w14:paraId="72F9DABF" w14:textId="77777777" w:rsidR="00306686" w:rsidRPr="000C3253" w:rsidRDefault="00306686" w:rsidP="000C3253">
            <w:pPr>
              <w:pStyle w:val="a6"/>
              <w:ind w:left="0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38</w:t>
            </w:r>
          </w:p>
        </w:tc>
        <w:tc>
          <w:tcPr>
            <w:tcW w:w="1049" w:type="pct"/>
            <w:vAlign w:val="center"/>
          </w:tcPr>
          <w:p w14:paraId="7649CDC4" w14:textId="77777777" w:rsidR="00306686" w:rsidRPr="000C3253" w:rsidRDefault="00306686" w:rsidP="000C3253">
            <w:pPr>
              <w:pStyle w:val="a6"/>
              <w:ind w:left="0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16</w:t>
            </w:r>
          </w:p>
        </w:tc>
        <w:tc>
          <w:tcPr>
            <w:tcW w:w="961" w:type="pct"/>
            <w:vAlign w:val="center"/>
          </w:tcPr>
          <w:p w14:paraId="7CA03113" w14:textId="77777777" w:rsidR="00306686" w:rsidRPr="000C3253" w:rsidRDefault="00306686" w:rsidP="000C3253">
            <w:pPr>
              <w:pStyle w:val="a6"/>
              <w:ind w:left="0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22</w:t>
            </w:r>
          </w:p>
        </w:tc>
        <w:tc>
          <w:tcPr>
            <w:tcW w:w="569" w:type="pct"/>
            <w:vAlign w:val="center"/>
          </w:tcPr>
          <w:p w14:paraId="2887AE0C" w14:textId="77777777" w:rsidR="00306686" w:rsidRPr="000C3253" w:rsidRDefault="00306686" w:rsidP="000C32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06686" w:rsidRPr="000C3253" w14:paraId="2036A5BF" w14:textId="77777777" w:rsidTr="00657506">
        <w:trPr>
          <w:trHeight w:val="397"/>
        </w:trPr>
        <w:tc>
          <w:tcPr>
            <w:tcW w:w="256" w:type="pct"/>
            <w:vAlign w:val="center"/>
          </w:tcPr>
          <w:p w14:paraId="00A7250B" w14:textId="7A7A2F01" w:rsidR="00306686" w:rsidRPr="000C3253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2.6</w:t>
            </w:r>
          </w:p>
        </w:tc>
        <w:tc>
          <w:tcPr>
            <w:tcW w:w="1328" w:type="pct"/>
            <w:vAlign w:val="center"/>
          </w:tcPr>
          <w:p w14:paraId="2744BEEF" w14:textId="1D111A15" w:rsidR="00306686" w:rsidRPr="00583B66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proofErr w:type="spellStart"/>
            <w:r w:rsidRPr="00583B66">
              <w:rPr>
                <w:b w:val="0"/>
                <w:lang w:val="ru-RU"/>
              </w:rPr>
              <w:t>Энергоэффективность</w:t>
            </w:r>
            <w:proofErr w:type="spellEnd"/>
            <w:r w:rsidRPr="00583B66">
              <w:rPr>
                <w:b w:val="0"/>
                <w:lang w:val="ru-RU"/>
              </w:rPr>
              <w:t xml:space="preserve"> зданий и сооружений</w:t>
            </w:r>
          </w:p>
        </w:tc>
        <w:tc>
          <w:tcPr>
            <w:tcW w:w="428" w:type="pct"/>
            <w:vAlign w:val="center"/>
          </w:tcPr>
          <w:p w14:paraId="135DA98D" w14:textId="342263D5" w:rsidR="00306686" w:rsidRPr="0084567A" w:rsidRDefault="00306686" w:rsidP="00173E96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84567A">
              <w:rPr>
                <w:b w:val="0"/>
                <w:bCs w:val="0"/>
              </w:rPr>
              <w:t>1</w:t>
            </w:r>
          </w:p>
        </w:tc>
        <w:tc>
          <w:tcPr>
            <w:tcW w:w="409" w:type="pct"/>
            <w:vAlign w:val="center"/>
          </w:tcPr>
          <w:p w14:paraId="0B3E3338" w14:textId="265CB1CE" w:rsidR="00306686" w:rsidRPr="0084567A" w:rsidRDefault="00306686" w:rsidP="00173E96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84567A">
              <w:rPr>
                <w:b w:val="0"/>
                <w:bCs w:val="0"/>
              </w:rPr>
              <w:t>38</w:t>
            </w:r>
          </w:p>
        </w:tc>
        <w:tc>
          <w:tcPr>
            <w:tcW w:w="1049" w:type="pct"/>
            <w:vAlign w:val="center"/>
          </w:tcPr>
          <w:p w14:paraId="6C3FB4E2" w14:textId="4D1DF3FE" w:rsidR="00306686" w:rsidRPr="0084567A" w:rsidRDefault="00306686" w:rsidP="00173E96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84567A">
              <w:rPr>
                <w:b w:val="0"/>
                <w:bCs w:val="0"/>
              </w:rPr>
              <w:t>12</w:t>
            </w:r>
          </w:p>
        </w:tc>
        <w:tc>
          <w:tcPr>
            <w:tcW w:w="961" w:type="pct"/>
            <w:vAlign w:val="center"/>
          </w:tcPr>
          <w:p w14:paraId="71E3F938" w14:textId="0B6F9021" w:rsidR="00306686" w:rsidRPr="0084567A" w:rsidRDefault="00306686" w:rsidP="00173E96">
            <w:pPr>
              <w:pStyle w:val="a6"/>
              <w:ind w:left="0"/>
              <w:rPr>
                <w:b w:val="0"/>
                <w:bCs w:val="0"/>
                <w:lang w:val="ru-RU"/>
              </w:rPr>
            </w:pPr>
            <w:r w:rsidRPr="0084567A">
              <w:rPr>
                <w:b w:val="0"/>
                <w:bCs w:val="0"/>
              </w:rPr>
              <w:t>26</w:t>
            </w:r>
          </w:p>
        </w:tc>
        <w:tc>
          <w:tcPr>
            <w:tcW w:w="569" w:type="pct"/>
            <w:vAlign w:val="center"/>
          </w:tcPr>
          <w:p w14:paraId="51DCD726" w14:textId="51F900DB" w:rsidR="00306686" w:rsidRPr="000C3253" w:rsidRDefault="00306686" w:rsidP="00173E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06686" w:rsidRPr="000C3253" w14:paraId="0715C1DB" w14:textId="77777777" w:rsidTr="00657506">
        <w:trPr>
          <w:trHeight w:val="397"/>
        </w:trPr>
        <w:tc>
          <w:tcPr>
            <w:tcW w:w="256" w:type="pct"/>
            <w:vAlign w:val="center"/>
          </w:tcPr>
          <w:p w14:paraId="6C479F5A" w14:textId="5209E307" w:rsidR="00306686" w:rsidRPr="000C3253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2.7</w:t>
            </w:r>
          </w:p>
        </w:tc>
        <w:tc>
          <w:tcPr>
            <w:tcW w:w="1328" w:type="pct"/>
            <w:vAlign w:val="center"/>
          </w:tcPr>
          <w:p w14:paraId="12B93184" w14:textId="062BD5AC" w:rsidR="00306686" w:rsidRPr="00583B66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 xml:space="preserve">Экономика </w:t>
            </w:r>
            <w:r>
              <w:rPr>
                <w:b w:val="0"/>
                <w:lang w:val="ru-RU"/>
              </w:rPr>
              <w:t>организации</w:t>
            </w:r>
          </w:p>
        </w:tc>
        <w:tc>
          <w:tcPr>
            <w:tcW w:w="428" w:type="pct"/>
            <w:vAlign w:val="center"/>
          </w:tcPr>
          <w:p w14:paraId="65AD4521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4341FB53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55536E0D" w14:textId="77777777" w:rsidR="00306686" w:rsidRPr="000C3253" w:rsidRDefault="00306686" w:rsidP="00173E96">
            <w:pPr>
              <w:pStyle w:val="a6"/>
              <w:ind w:left="0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16</w:t>
            </w:r>
          </w:p>
        </w:tc>
        <w:tc>
          <w:tcPr>
            <w:tcW w:w="961" w:type="pct"/>
            <w:vAlign w:val="center"/>
          </w:tcPr>
          <w:p w14:paraId="77294B07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9" w:type="pct"/>
            <w:vAlign w:val="center"/>
          </w:tcPr>
          <w:p w14:paraId="06305411" w14:textId="77777777" w:rsidR="00306686" w:rsidRPr="000C3253" w:rsidRDefault="00306686" w:rsidP="00173E9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06686" w:rsidRPr="000C3253" w14:paraId="41F6AF32" w14:textId="77777777" w:rsidTr="00657506">
        <w:tc>
          <w:tcPr>
            <w:tcW w:w="256" w:type="pct"/>
            <w:vAlign w:val="center"/>
          </w:tcPr>
          <w:p w14:paraId="68BAB271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1328" w:type="pct"/>
            <w:vAlign w:val="center"/>
          </w:tcPr>
          <w:p w14:paraId="5D5C889E" w14:textId="77777777" w:rsidR="00306686" w:rsidRPr="00583B66" w:rsidRDefault="00306686" w:rsidP="00173E96">
            <w:pPr>
              <w:pStyle w:val="a6"/>
              <w:ind w:left="0"/>
              <w:jc w:val="left"/>
              <w:rPr>
                <w:lang w:val="ru-RU"/>
              </w:rPr>
            </w:pPr>
            <w:r w:rsidRPr="00583B66">
              <w:rPr>
                <w:lang w:val="ru-RU"/>
              </w:rPr>
              <w:t>Дисциплины по выбору (не менее 76 часов)*</w:t>
            </w:r>
          </w:p>
        </w:tc>
        <w:tc>
          <w:tcPr>
            <w:tcW w:w="428" w:type="pct"/>
            <w:vAlign w:val="center"/>
          </w:tcPr>
          <w:p w14:paraId="41F200FF" w14:textId="77777777" w:rsidR="00306686" w:rsidRPr="000C3253" w:rsidRDefault="00306686" w:rsidP="00173E96">
            <w:pPr>
              <w:pStyle w:val="a6"/>
              <w:ind w:left="0"/>
              <w:rPr>
                <w:lang w:val="ru-RU"/>
              </w:rPr>
            </w:pPr>
            <w:r w:rsidRPr="000C3253">
              <w:rPr>
                <w:lang w:val="ru-RU"/>
              </w:rPr>
              <w:t>2</w:t>
            </w:r>
          </w:p>
        </w:tc>
        <w:tc>
          <w:tcPr>
            <w:tcW w:w="409" w:type="pct"/>
            <w:vAlign w:val="center"/>
          </w:tcPr>
          <w:p w14:paraId="7C1D0A2E" w14:textId="77777777" w:rsidR="00306686" w:rsidRPr="000C3253" w:rsidRDefault="00306686" w:rsidP="00173E96">
            <w:pPr>
              <w:pStyle w:val="a6"/>
              <w:ind w:left="0"/>
              <w:rPr>
                <w:lang w:val="ru-RU"/>
              </w:rPr>
            </w:pPr>
            <w:r w:rsidRPr="000C3253">
              <w:rPr>
                <w:lang w:val="ru-RU"/>
              </w:rPr>
              <w:t>76</w:t>
            </w:r>
          </w:p>
        </w:tc>
        <w:tc>
          <w:tcPr>
            <w:tcW w:w="1049" w:type="pct"/>
            <w:vAlign w:val="center"/>
          </w:tcPr>
          <w:p w14:paraId="011C74DC" w14:textId="77777777" w:rsidR="00306686" w:rsidRPr="000C3253" w:rsidRDefault="00306686" w:rsidP="00173E96">
            <w:pPr>
              <w:pStyle w:val="a6"/>
              <w:ind w:left="0"/>
              <w:rPr>
                <w:lang w:val="ru-RU"/>
              </w:rPr>
            </w:pPr>
            <w:r w:rsidRPr="000C3253">
              <w:rPr>
                <w:lang w:val="ru-RU"/>
              </w:rPr>
              <w:t>24</w:t>
            </w:r>
          </w:p>
        </w:tc>
        <w:tc>
          <w:tcPr>
            <w:tcW w:w="961" w:type="pct"/>
            <w:vAlign w:val="center"/>
          </w:tcPr>
          <w:p w14:paraId="11B60C8D" w14:textId="77777777" w:rsidR="00306686" w:rsidRPr="000C3253" w:rsidRDefault="00306686" w:rsidP="00173E96">
            <w:pPr>
              <w:pStyle w:val="a6"/>
              <w:ind w:left="0"/>
              <w:rPr>
                <w:lang w:val="ru-RU"/>
              </w:rPr>
            </w:pPr>
            <w:r w:rsidRPr="000C3253">
              <w:rPr>
                <w:lang w:val="ru-RU"/>
              </w:rPr>
              <w:t>52</w:t>
            </w:r>
          </w:p>
        </w:tc>
        <w:tc>
          <w:tcPr>
            <w:tcW w:w="569" w:type="pct"/>
            <w:vAlign w:val="center"/>
          </w:tcPr>
          <w:p w14:paraId="100C466E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6686" w:rsidRPr="000C3253" w14:paraId="10CA50D2" w14:textId="77777777" w:rsidTr="00657506">
        <w:tc>
          <w:tcPr>
            <w:tcW w:w="256" w:type="pct"/>
            <w:vAlign w:val="center"/>
          </w:tcPr>
          <w:p w14:paraId="2FABE4B6" w14:textId="77777777" w:rsidR="00306686" w:rsidRPr="000C3253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3.1</w:t>
            </w:r>
          </w:p>
        </w:tc>
        <w:tc>
          <w:tcPr>
            <w:tcW w:w="1328" w:type="pct"/>
            <w:vAlign w:val="center"/>
          </w:tcPr>
          <w:p w14:paraId="7071E1E5" w14:textId="77777777" w:rsidR="00306686" w:rsidRPr="00583B66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>Основания и фундаменты</w:t>
            </w:r>
          </w:p>
        </w:tc>
        <w:tc>
          <w:tcPr>
            <w:tcW w:w="428" w:type="pct"/>
            <w:vAlign w:val="center"/>
          </w:tcPr>
          <w:p w14:paraId="5BF40ED8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3CEA49AA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0318C665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pct"/>
            <w:vAlign w:val="center"/>
          </w:tcPr>
          <w:p w14:paraId="5F8BF451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" w:type="pct"/>
            <w:vAlign w:val="center"/>
          </w:tcPr>
          <w:p w14:paraId="1728BC3E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06686" w:rsidRPr="000C3253" w14:paraId="6EEA6999" w14:textId="77777777" w:rsidTr="00657506">
        <w:tc>
          <w:tcPr>
            <w:tcW w:w="256" w:type="pct"/>
            <w:vAlign w:val="center"/>
          </w:tcPr>
          <w:p w14:paraId="42582D39" w14:textId="676B4F7F" w:rsidR="00306686" w:rsidRPr="000C3253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3.2</w:t>
            </w:r>
          </w:p>
        </w:tc>
        <w:tc>
          <w:tcPr>
            <w:tcW w:w="1328" w:type="pct"/>
            <w:vAlign w:val="center"/>
          </w:tcPr>
          <w:p w14:paraId="4BCBB813" w14:textId="77777777" w:rsidR="00306686" w:rsidRPr="00583B66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>Благоустройство в городском хозяйстве</w:t>
            </w:r>
          </w:p>
        </w:tc>
        <w:tc>
          <w:tcPr>
            <w:tcW w:w="428" w:type="pct"/>
            <w:vAlign w:val="center"/>
          </w:tcPr>
          <w:p w14:paraId="61619EF8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791C89C6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56DE7088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pct"/>
            <w:vAlign w:val="center"/>
          </w:tcPr>
          <w:p w14:paraId="7BD1E988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" w:type="pct"/>
            <w:vAlign w:val="center"/>
          </w:tcPr>
          <w:p w14:paraId="3EF8EEB5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06686" w:rsidRPr="000C3253" w14:paraId="3DA65349" w14:textId="77777777" w:rsidTr="00657506">
        <w:tc>
          <w:tcPr>
            <w:tcW w:w="256" w:type="pct"/>
            <w:vAlign w:val="center"/>
          </w:tcPr>
          <w:p w14:paraId="31E1F63D" w14:textId="6CE35F6E" w:rsidR="00306686" w:rsidRPr="000C3253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3.3</w:t>
            </w:r>
          </w:p>
        </w:tc>
        <w:tc>
          <w:tcPr>
            <w:tcW w:w="1328" w:type="pct"/>
            <w:vAlign w:val="center"/>
          </w:tcPr>
          <w:p w14:paraId="44B04C1D" w14:textId="77777777" w:rsidR="00306686" w:rsidRPr="000C3253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Ценообразование и сметное дело</w:t>
            </w:r>
          </w:p>
        </w:tc>
        <w:tc>
          <w:tcPr>
            <w:tcW w:w="428" w:type="pct"/>
            <w:vAlign w:val="center"/>
          </w:tcPr>
          <w:p w14:paraId="3A64D917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vAlign w:val="center"/>
          </w:tcPr>
          <w:p w14:paraId="49E9180E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vAlign w:val="center"/>
          </w:tcPr>
          <w:p w14:paraId="0E4C9C9E" w14:textId="77777777" w:rsidR="00306686" w:rsidRPr="000C3253" w:rsidRDefault="00306686" w:rsidP="00173E96">
            <w:pPr>
              <w:pStyle w:val="a6"/>
              <w:ind w:left="0"/>
              <w:rPr>
                <w:b w:val="0"/>
                <w:lang w:val="ru-RU"/>
              </w:rPr>
            </w:pPr>
            <w:r w:rsidRPr="000C3253">
              <w:rPr>
                <w:b w:val="0"/>
                <w:lang w:val="ru-RU"/>
              </w:rPr>
              <w:t>12</w:t>
            </w:r>
          </w:p>
        </w:tc>
        <w:tc>
          <w:tcPr>
            <w:tcW w:w="961" w:type="pct"/>
            <w:vAlign w:val="center"/>
          </w:tcPr>
          <w:p w14:paraId="0A9CE381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" w:type="pct"/>
            <w:vAlign w:val="center"/>
          </w:tcPr>
          <w:p w14:paraId="3FD085B5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06686" w:rsidRPr="000C3253" w14:paraId="5D793C1F" w14:textId="77777777" w:rsidTr="00657506">
        <w:trPr>
          <w:trHeight w:val="4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EBE4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518A" w14:textId="77777777" w:rsidR="00306686" w:rsidRPr="000C3253" w:rsidRDefault="00306686" w:rsidP="0017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C818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398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4DF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E90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80B" w14:textId="77777777" w:rsidR="00306686" w:rsidRPr="000C3253" w:rsidRDefault="00306686" w:rsidP="00173E96">
            <w:pPr>
              <w:pStyle w:val="a6"/>
              <w:ind w:left="-148" w:right="-106"/>
              <w:rPr>
                <w:lang w:val="ru-RU"/>
              </w:rPr>
            </w:pPr>
            <w:r w:rsidRPr="000C3253">
              <w:rPr>
                <w:lang w:val="ru-RU"/>
              </w:rPr>
              <w:t>7 зачетов,</w:t>
            </w:r>
          </w:p>
          <w:p w14:paraId="342A7FE5" w14:textId="77777777" w:rsidR="00306686" w:rsidRPr="000C3253" w:rsidRDefault="00306686" w:rsidP="00173E96">
            <w:pPr>
              <w:pStyle w:val="a6"/>
              <w:ind w:left="-112" w:right="-106"/>
              <w:rPr>
                <w:lang w:val="ru-RU"/>
              </w:rPr>
            </w:pPr>
            <w:r w:rsidRPr="000C325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C3253">
              <w:rPr>
                <w:lang w:val="ru-RU"/>
              </w:rPr>
              <w:t>экзамена</w:t>
            </w:r>
          </w:p>
        </w:tc>
      </w:tr>
      <w:tr w:rsidR="00306686" w:rsidRPr="000C3253" w14:paraId="39E7164A" w14:textId="77777777" w:rsidTr="00657506">
        <w:trPr>
          <w:trHeight w:val="93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97E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D4A" w14:textId="77777777" w:rsidR="00306686" w:rsidRPr="000C3253" w:rsidRDefault="00306686" w:rsidP="00173E96">
            <w:pPr>
              <w:pStyle w:val="a6"/>
              <w:ind w:left="0"/>
              <w:jc w:val="left"/>
              <w:rPr>
                <w:lang w:val="ru-RU"/>
              </w:rPr>
            </w:pPr>
            <w:r w:rsidRPr="000C3253">
              <w:rPr>
                <w:lang w:val="ru-RU"/>
              </w:rPr>
              <w:t>Итоговая  аттестация:</w:t>
            </w:r>
          </w:p>
          <w:p w14:paraId="0ADB214C" w14:textId="77777777" w:rsidR="00306686" w:rsidRPr="0057654E" w:rsidRDefault="00306686" w:rsidP="00173E96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7654E">
              <w:rPr>
                <w:b w:val="0"/>
                <w:lang w:val="ru-RU"/>
              </w:rPr>
              <w:t>подготовка и защита  аттестационной работы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2A0B" w14:textId="77777777" w:rsidR="00306686" w:rsidRPr="000C3253" w:rsidRDefault="00306686" w:rsidP="00173E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9BC5" w14:textId="77777777" w:rsidR="00306686" w:rsidRPr="000C3253" w:rsidRDefault="00306686" w:rsidP="00173E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C21C" w14:textId="77777777" w:rsidR="00306686" w:rsidRPr="000C3253" w:rsidRDefault="00306686" w:rsidP="00173E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1CBD" w14:textId="77777777" w:rsidR="00306686" w:rsidRPr="000C3253" w:rsidRDefault="00306686" w:rsidP="00173E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C21" w14:textId="77777777" w:rsidR="00306686" w:rsidRPr="000C3253" w:rsidRDefault="00306686" w:rsidP="00173E96">
            <w:pPr>
              <w:pStyle w:val="a6"/>
              <w:ind w:left="-148" w:right="-106"/>
              <w:rPr>
                <w:lang w:val="ru-RU"/>
              </w:rPr>
            </w:pPr>
          </w:p>
        </w:tc>
      </w:tr>
      <w:tr w:rsidR="00306686" w:rsidRPr="000C3253" w14:paraId="399DF0FA" w14:textId="77777777" w:rsidTr="00657506">
        <w:trPr>
          <w:trHeight w:val="43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E8BA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B39" w14:textId="77777777" w:rsidR="00306686" w:rsidRPr="000C3253" w:rsidRDefault="00306686" w:rsidP="0017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7A06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CD0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8DE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CEB" w14:textId="77777777" w:rsidR="00306686" w:rsidRPr="000C3253" w:rsidRDefault="00306686" w:rsidP="00173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3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F229" w14:textId="77777777" w:rsidR="00306686" w:rsidRPr="000C3253" w:rsidRDefault="00306686" w:rsidP="00173E96">
            <w:pPr>
              <w:pStyle w:val="a6"/>
              <w:ind w:left="-148" w:right="-106"/>
              <w:rPr>
                <w:lang w:val="ru-RU"/>
              </w:rPr>
            </w:pPr>
          </w:p>
        </w:tc>
      </w:tr>
    </w:tbl>
    <w:p w14:paraId="7B3277BD" w14:textId="77777777" w:rsidR="000C3253" w:rsidRDefault="000C3253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Cs w:val="24"/>
          <w:lang w:eastAsia="ru-RU"/>
        </w:rPr>
      </w:pPr>
    </w:p>
    <w:bookmarkEnd w:id="0"/>
    <w:bookmarkEnd w:id="1"/>
    <w:p w14:paraId="5A289474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eastAsia="ru-RU"/>
        </w:rPr>
      </w:pPr>
    </w:p>
    <w:p w14:paraId="61D41DA6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B71673">
        <w:rPr>
          <w:rFonts w:ascii="Times New Roman" w:hAnsi="Times New Roman"/>
          <w:sz w:val="24"/>
          <w:szCs w:val="24"/>
          <w:lang w:eastAsia="ru-RU"/>
        </w:rPr>
        <w:t>*Дисциплины по выбору определяются центром.</w:t>
      </w:r>
    </w:p>
    <w:p w14:paraId="21825EA5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14:paraId="2175A4A7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14:paraId="393A63CC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8" w:type="pct"/>
        <w:tblInd w:w="-176" w:type="dxa"/>
        <w:tblLook w:val="01E0" w:firstRow="1" w:lastRow="1" w:firstColumn="1" w:lastColumn="1" w:noHBand="0" w:noVBand="0"/>
      </w:tblPr>
      <w:tblGrid>
        <w:gridCol w:w="3614"/>
        <w:gridCol w:w="3782"/>
        <w:gridCol w:w="2356"/>
      </w:tblGrid>
      <w:tr w:rsidR="00B71673" w:rsidRPr="00B71673" w14:paraId="44618D44" w14:textId="77777777" w:rsidTr="00B71673">
        <w:trPr>
          <w:trHeight w:val="70"/>
        </w:trPr>
        <w:tc>
          <w:tcPr>
            <w:tcW w:w="1853" w:type="pct"/>
          </w:tcPr>
          <w:p w14:paraId="10136DBE" w14:textId="77777777" w:rsidR="00B71673" w:rsidRPr="00B71673" w:rsidRDefault="00B71673" w:rsidP="00B71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6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5465C353" w14:textId="77777777" w:rsidR="00B71673" w:rsidRPr="00B71673" w:rsidRDefault="00B71673" w:rsidP="00B71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6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 и ЖКХ ГАСИС</w:t>
            </w:r>
          </w:p>
        </w:tc>
        <w:tc>
          <w:tcPr>
            <w:tcW w:w="1939" w:type="pct"/>
          </w:tcPr>
          <w:p w14:paraId="5F0334EC" w14:textId="77777777" w:rsidR="00B71673" w:rsidRPr="00B71673" w:rsidRDefault="00B71673" w:rsidP="00B71673">
            <w:pPr>
              <w:spacing w:after="0" w:line="240" w:lineRule="auto"/>
              <w:ind w:lef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6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19121F8C" w14:textId="246143CF" w:rsidR="00B71673" w:rsidRPr="00B71673" w:rsidRDefault="00B71673" w:rsidP="00B71673">
            <w:pPr>
              <w:spacing w:after="0" w:line="240" w:lineRule="auto"/>
              <w:ind w:lef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6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</w:t>
            </w:r>
          </w:p>
          <w:p w14:paraId="67510138" w14:textId="77777777" w:rsidR="00B71673" w:rsidRPr="00B71673" w:rsidRDefault="00B71673" w:rsidP="00B71673">
            <w:pPr>
              <w:spacing w:after="0" w:line="240" w:lineRule="auto"/>
              <w:ind w:lef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14:paraId="29A8A680" w14:textId="77777777" w:rsidR="00B71673" w:rsidRPr="00B71673" w:rsidRDefault="00B71673" w:rsidP="00B71673">
            <w:pPr>
              <w:spacing w:after="0" w:line="240" w:lineRule="auto"/>
              <w:ind w:lef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6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46083838" w14:textId="0F8C4212" w:rsidR="00B71673" w:rsidRPr="00B71673" w:rsidRDefault="00B71673" w:rsidP="00B71673">
            <w:pPr>
              <w:spacing w:after="0" w:line="240" w:lineRule="auto"/>
              <w:ind w:lef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16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456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716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.И. Рубцов</w:t>
            </w:r>
          </w:p>
        </w:tc>
      </w:tr>
    </w:tbl>
    <w:p w14:paraId="6D754A22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eastAsia="ru-RU"/>
        </w:rPr>
      </w:pPr>
    </w:p>
    <w:p w14:paraId="47A9F1CA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eastAsia="ru-RU"/>
        </w:rPr>
      </w:pPr>
    </w:p>
    <w:p w14:paraId="5DAD9A8A" w14:textId="14BA18BF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eastAsia="ru-RU"/>
        </w:rPr>
      </w:pPr>
      <w:r w:rsidRPr="00B71673">
        <w:rPr>
          <w:rFonts w:ascii="Times New Roman" w:hAnsi="Times New Roman"/>
          <w:bCs/>
          <w:sz w:val="24"/>
          <w:szCs w:val="24"/>
          <w:lang w:val="x-none" w:eastAsia="ru-RU"/>
        </w:rPr>
        <w:t xml:space="preserve">Директор </w:t>
      </w:r>
      <w:r w:rsidRPr="00B71673">
        <w:rPr>
          <w:rFonts w:ascii="Times New Roman" w:hAnsi="Times New Roman"/>
          <w:bCs/>
          <w:sz w:val="24"/>
          <w:szCs w:val="24"/>
          <w:lang w:eastAsia="ru-RU"/>
        </w:rPr>
        <w:t>Учебного центра</w:t>
      </w:r>
      <w:r w:rsidRPr="00B71673">
        <w:rPr>
          <w:rFonts w:ascii="Times New Roman" w:hAnsi="Times New Roman"/>
          <w:bCs/>
          <w:sz w:val="24"/>
          <w:szCs w:val="24"/>
          <w:lang w:val="x-none" w:eastAsia="ru-RU"/>
        </w:rPr>
        <w:t xml:space="preserve">       </w:t>
      </w:r>
      <w:r w:rsidRPr="00B71673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Pr="00B71673">
        <w:rPr>
          <w:rFonts w:ascii="Times New Roman" w:hAnsi="Times New Roman"/>
          <w:bCs/>
          <w:sz w:val="24"/>
          <w:szCs w:val="24"/>
          <w:lang w:val="x-none" w:eastAsia="ru-RU"/>
        </w:rPr>
        <w:t xml:space="preserve">  ____________________         </w:t>
      </w:r>
      <w:r w:rsidRPr="00B71673">
        <w:rPr>
          <w:rFonts w:ascii="Times New Roman" w:hAnsi="Times New Roman"/>
          <w:bCs/>
          <w:sz w:val="24"/>
          <w:szCs w:val="24"/>
          <w:lang w:eastAsia="ru-RU"/>
        </w:rPr>
        <w:t xml:space="preserve">             </w:t>
      </w:r>
      <w:r w:rsidR="003417DA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B71673">
        <w:rPr>
          <w:rFonts w:ascii="Times New Roman" w:hAnsi="Times New Roman"/>
          <w:bCs/>
          <w:sz w:val="24"/>
          <w:szCs w:val="24"/>
          <w:lang w:eastAsia="ru-RU"/>
        </w:rPr>
        <w:t>А.А. Слободян</w:t>
      </w:r>
    </w:p>
    <w:p w14:paraId="680E76E6" w14:textId="77777777" w:rsidR="00B71673" w:rsidRPr="00B71673" w:rsidRDefault="00B71673" w:rsidP="00B7167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lang w:eastAsia="ru-RU"/>
        </w:rPr>
      </w:pPr>
    </w:p>
    <w:p w14:paraId="0DF43C6F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6DBF30DC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5AC24D26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6B1693ED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5C35E53B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1AA7E546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361363EE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20ED6F77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4FD9DF14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744FDA9A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36824C11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3FAD0769" w14:textId="77777777" w:rsidR="000C3253" w:rsidRDefault="000C3253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</w:p>
    <w:p w14:paraId="6C021BD0" w14:textId="77777777" w:rsidR="000C3253" w:rsidRDefault="00EA1EDA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eastAsia="ru-RU"/>
        </w:rPr>
      </w:pPr>
      <w:r w:rsidRPr="00EA1EDA">
        <w:rPr>
          <w:rFonts w:ascii="Times New Roman" w:hAnsi="Times New Roman"/>
          <w:bCs/>
          <w:sz w:val="20"/>
          <w:lang w:val="x-none" w:eastAsia="ru-RU"/>
        </w:rPr>
        <w:t xml:space="preserve">Исполнитель: </w:t>
      </w:r>
    </w:p>
    <w:p w14:paraId="27F1DE25" w14:textId="77777777" w:rsidR="00535DEB" w:rsidRPr="00EF43B1" w:rsidRDefault="00EA1EDA" w:rsidP="00EF43B1">
      <w:pPr>
        <w:spacing w:after="0" w:line="240" w:lineRule="auto"/>
        <w:ind w:left="-284"/>
        <w:rPr>
          <w:rFonts w:ascii="Times New Roman" w:hAnsi="Times New Roman"/>
          <w:bCs/>
          <w:sz w:val="20"/>
          <w:lang w:val="x-none" w:eastAsia="ru-RU"/>
        </w:rPr>
      </w:pPr>
      <w:r w:rsidRPr="00EA1EDA">
        <w:rPr>
          <w:rFonts w:ascii="Times New Roman" w:hAnsi="Times New Roman"/>
          <w:bCs/>
          <w:sz w:val="20"/>
          <w:lang w:eastAsia="ru-RU"/>
        </w:rPr>
        <w:t>Белова М.Г.</w:t>
      </w:r>
      <w:r w:rsidRPr="00EA1EDA">
        <w:rPr>
          <w:rFonts w:ascii="Times New Roman" w:hAnsi="Times New Roman"/>
          <w:bCs/>
          <w:sz w:val="20"/>
          <w:lang w:val="x-none" w:eastAsia="ru-RU"/>
        </w:rPr>
        <w:t xml:space="preserve"> тел. 8(495) 772-95-90 (доб. 1531</w:t>
      </w:r>
      <w:r w:rsidRPr="00EA1EDA">
        <w:rPr>
          <w:rFonts w:ascii="Times New Roman" w:hAnsi="Times New Roman"/>
          <w:bCs/>
          <w:sz w:val="20"/>
          <w:lang w:eastAsia="ru-RU"/>
        </w:rPr>
        <w:t>8</w:t>
      </w:r>
      <w:r w:rsidRPr="00EA1EDA">
        <w:rPr>
          <w:rFonts w:ascii="Times New Roman" w:hAnsi="Times New Roman"/>
          <w:bCs/>
          <w:sz w:val="20"/>
          <w:lang w:val="x-none" w:eastAsia="ru-RU"/>
        </w:rPr>
        <w:t xml:space="preserve">)  </w:t>
      </w:r>
    </w:p>
    <w:sectPr w:rsidR="00535DEB" w:rsidRPr="00EF43B1" w:rsidSect="00576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3D57" w14:textId="77777777" w:rsidR="00D416A9" w:rsidRDefault="00D416A9" w:rsidP="006440DD">
      <w:pPr>
        <w:spacing w:after="0" w:line="240" w:lineRule="auto"/>
      </w:pPr>
      <w:r>
        <w:separator/>
      </w:r>
    </w:p>
  </w:endnote>
  <w:endnote w:type="continuationSeparator" w:id="0">
    <w:p w14:paraId="25C86A93" w14:textId="77777777" w:rsidR="00D416A9" w:rsidRDefault="00D416A9" w:rsidP="0064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3E76" w14:textId="77777777" w:rsidR="0057654E" w:rsidRDefault="005765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28B3" w14:textId="77777777" w:rsidR="0057654E" w:rsidRDefault="0057654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09065" w14:textId="77777777" w:rsidR="0057654E" w:rsidRDefault="005765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CB2A" w14:textId="77777777" w:rsidR="00D416A9" w:rsidRDefault="00D416A9" w:rsidP="006440DD">
      <w:pPr>
        <w:spacing w:after="0" w:line="240" w:lineRule="auto"/>
      </w:pPr>
      <w:r>
        <w:separator/>
      </w:r>
    </w:p>
  </w:footnote>
  <w:footnote w:type="continuationSeparator" w:id="0">
    <w:p w14:paraId="7FE74CBB" w14:textId="77777777" w:rsidR="00D416A9" w:rsidRDefault="00D416A9" w:rsidP="0064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EE91" w14:textId="77777777" w:rsidR="0057654E" w:rsidRDefault="005765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0DF7E" w14:textId="77777777" w:rsidR="00090EE2" w:rsidRDefault="00090EE2" w:rsidP="0057654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7671" w:rsidRPr="00D87671">
      <w:rPr>
        <w:noProof/>
        <w:lang w:val="ru-RU"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BF59" w14:textId="77777777" w:rsidR="0057654E" w:rsidRDefault="005765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DD"/>
    <w:rsid w:val="00005177"/>
    <w:rsid w:val="00051F82"/>
    <w:rsid w:val="00074BA5"/>
    <w:rsid w:val="000872FC"/>
    <w:rsid w:val="00090EE2"/>
    <w:rsid w:val="000C3253"/>
    <w:rsid w:val="000D64BD"/>
    <w:rsid w:val="001000EA"/>
    <w:rsid w:val="001126D6"/>
    <w:rsid w:val="00146787"/>
    <w:rsid w:val="00153D1B"/>
    <w:rsid w:val="001561B0"/>
    <w:rsid w:val="00173E96"/>
    <w:rsid w:val="00184306"/>
    <w:rsid w:val="0019258D"/>
    <w:rsid w:val="001A358E"/>
    <w:rsid w:val="001D291B"/>
    <w:rsid w:val="001E087A"/>
    <w:rsid w:val="001F27BE"/>
    <w:rsid w:val="00221017"/>
    <w:rsid w:val="0025711E"/>
    <w:rsid w:val="00270CED"/>
    <w:rsid w:val="0027169E"/>
    <w:rsid w:val="002773A3"/>
    <w:rsid w:val="002C2890"/>
    <w:rsid w:val="002E4939"/>
    <w:rsid w:val="002F5A3F"/>
    <w:rsid w:val="00306686"/>
    <w:rsid w:val="0032479D"/>
    <w:rsid w:val="00335D08"/>
    <w:rsid w:val="003406C9"/>
    <w:rsid w:val="00340EEF"/>
    <w:rsid w:val="003417DA"/>
    <w:rsid w:val="00377BC3"/>
    <w:rsid w:val="003975C7"/>
    <w:rsid w:val="003A3C88"/>
    <w:rsid w:val="003B1730"/>
    <w:rsid w:val="003E19F3"/>
    <w:rsid w:val="00431CA6"/>
    <w:rsid w:val="00433D49"/>
    <w:rsid w:val="00436A6E"/>
    <w:rsid w:val="00440B02"/>
    <w:rsid w:val="004413EC"/>
    <w:rsid w:val="004B0038"/>
    <w:rsid w:val="004B2379"/>
    <w:rsid w:val="004E5EEE"/>
    <w:rsid w:val="004F32E2"/>
    <w:rsid w:val="004F678E"/>
    <w:rsid w:val="00523FF3"/>
    <w:rsid w:val="00535DEB"/>
    <w:rsid w:val="00553A0A"/>
    <w:rsid w:val="00573233"/>
    <w:rsid w:val="0057654E"/>
    <w:rsid w:val="00583B66"/>
    <w:rsid w:val="005D08A7"/>
    <w:rsid w:val="006112DB"/>
    <w:rsid w:val="00616096"/>
    <w:rsid w:val="00626949"/>
    <w:rsid w:val="00635697"/>
    <w:rsid w:val="006440DD"/>
    <w:rsid w:val="00646278"/>
    <w:rsid w:val="00657506"/>
    <w:rsid w:val="006D1AE6"/>
    <w:rsid w:val="006D66A0"/>
    <w:rsid w:val="006F34BA"/>
    <w:rsid w:val="006F6946"/>
    <w:rsid w:val="00700388"/>
    <w:rsid w:val="00701021"/>
    <w:rsid w:val="00720B18"/>
    <w:rsid w:val="00720E28"/>
    <w:rsid w:val="00723653"/>
    <w:rsid w:val="00742156"/>
    <w:rsid w:val="007516D6"/>
    <w:rsid w:val="00751A82"/>
    <w:rsid w:val="00767318"/>
    <w:rsid w:val="0077285A"/>
    <w:rsid w:val="00792A5E"/>
    <w:rsid w:val="007C3ECE"/>
    <w:rsid w:val="007D06A0"/>
    <w:rsid w:val="007F6EA5"/>
    <w:rsid w:val="008308D4"/>
    <w:rsid w:val="008448C9"/>
    <w:rsid w:val="0084567A"/>
    <w:rsid w:val="0085196A"/>
    <w:rsid w:val="008531DB"/>
    <w:rsid w:val="00854628"/>
    <w:rsid w:val="00860C8C"/>
    <w:rsid w:val="00862527"/>
    <w:rsid w:val="0086571C"/>
    <w:rsid w:val="00884A1F"/>
    <w:rsid w:val="00890EFA"/>
    <w:rsid w:val="008A097E"/>
    <w:rsid w:val="00905CED"/>
    <w:rsid w:val="00914304"/>
    <w:rsid w:val="00933BA1"/>
    <w:rsid w:val="00950E26"/>
    <w:rsid w:val="0096442B"/>
    <w:rsid w:val="009837CB"/>
    <w:rsid w:val="00991CE8"/>
    <w:rsid w:val="009941FA"/>
    <w:rsid w:val="009B2FE4"/>
    <w:rsid w:val="009F3475"/>
    <w:rsid w:val="00A067F8"/>
    <w:rsid w:val="00A11840"/>
    <w:rsid w:val="00A71B03"/>
    <w:rsid w:val="00AA5DE6"/>
    <w:rsid w:val="00AC4BB6"/>
    <w:rsid w:val="00B07524"/>
    <w:rsid w:val="00B07744"/>
    <w:rsid w:val="00B12F08"/>
    <w:rsid w:val="00B5112B"/>
    <w:rsid w:val="00B5249E"/>
    <w:rsid w:val="00B61C22"/>
    <w:rsid w:val="00B66096"/>
    <w:rsid w:val="00B71673"/>
    <w:rsid w:val="00BA16FD"/>
    <w:rsid w:val="00BA6D76"/>
    <w:rsid w:val="00BF29CF"/>
    <w:rsid w:val="00C03997"/>
    <w:rsid w:val="00C13754"/>
    <w:rsid w:val="00C40265"/>
    <w:rsid w:val="00C75EB9"/>
    <w:rsid w:val="00CA1976"/>
    <w:rsid w:val="00CA3102"/>
    <w:rsid w:val="00CB254A"/>
    <w:rsid w:val="00CB2A8A"/>
    <w:rsid w:val="00CD7960"/>
    <w:rsid w:val="00D416A9"/>
    <w:rsid w:val="00D44F64"/>
    <w:rsid w:val="00D521E7"/>
    <w:rsid w:val="00D56772"/>
    <w:rsid w:val="00D87671"/>
    <w:rsid w:val="00D96358"/>
    <w:rsid w:val="00DB704A"/>
    <w:rsid w:val="00DC5112"/>
    <w:rsid w:val="00E019CB"/>
    <w:rsid w:val="00E147C5"/>
    <w:rsid w:val="00E2738A"/>
    <w:rsid w:val="00E75501"/>
    <w:rsid w:val="00E86A91"/>
    <w:rsid w:val="00E9620D"/>
    <w:rsid w:val="00EA1EDA"/>
    <w:rsid w:val="00EA2BAB"/>
    <w:rsid w:val="00EA7CEC"/>
    <w:rsid w:val="00EB3948"/>
    <w:rsid w:val="00EC310A"/>
    <w:rsid w:val="00EF43B1"/>
    <w:rsid w:val="00F33902"/>
    <w:rsid w:val="00F761A4"/>
    <w:rsid w:val="00FD4D74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0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40DD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6440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6440DD"/>
    <w:rPr>
      <w:vertAlign w:val="superscript"/>
    </w:rPr>
  </w:style>
  <w:style w:type="paragraph" w:styleId="a6">
    <w:name w:val="Title"/>
    <w:basedOn w:val="a"/>
    <w:link w:val="a7"/>
    <w:qFormat/>
    <w:rsid w:val="003A3C88"/>
    <w:pPr>
      <w:spacing w:after="0" w:line="240" w:lineRule="auto"/>
      <w:ind w:left="-900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link w:val="a6"/>
    <w:rsid w:val="003A3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C75EB9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D64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D64BD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D64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D64BD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67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D56772"/>
    <w:rPr>
      <w:rFonts w:ascii="Tahoma" w:eastAsia="Times New Roman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377B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7BC3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377BC3"/>
    <w:rPr>
      <w:rFonts w:eastAsia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7BC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7BC3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 Мария Геннадьевна</cp:lastModifiedBy>
  <cp:revision>7</cp:revision>
  <cp:lastPrinted>2019-04-08T15:47:00Z</cp:lastPrinted>
  <dcterms:created xsi:type="dcterms:W3CDTF">2020-07-24T12:48:00Z</dcterms:created>
  <dcterms:modified xsi:type="dcterms:W3CDTF">2020-07-27T09:56:00Z</dcterms:modified>
</cp:coreProperties>
</file>