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8E" w:rsidRPr="00FE6B4A" w:rsidRDefault="0040078E" w:rsidP="0040078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40078E" w:rsidRPr="00FE6B4A" w:rsidRDefault="0040078E" w:rsidP="0040078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40078E" w:rsidRPr="00FE6B4A" w:rsidRDefault="0040078E" w:rsidP="0040078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________№__________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0078E" w:rsidRPr="004E642E" w:rsidRDefault="0040078E" w:rsidP="00400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78E" w:rsidRPr="004E642E" w:rsidRDefault="0040078E" w:rsidP="0040078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Типовая форма</w:t>
      </w:r>
    </w:p>
    <w:p w:rsidR="0040078E" w:rsidRDefault="0040078E" w:rsidP="0040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78E" w:rsidRPr="00AB5687" w:rsidRDefault="0040078E" w:rsidP="0040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об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оказании образовательных и </w:t>
      </w:r>
    </w:p>
    <w:p w:rsidR="0040078E" w:rsidRPr="001110D6" w:rsidRDefault="0040078E" w:rsidP="0040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информационно-консультационных услуг</w:t>
      </w: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________</w:t>
      </w:r>
    </w:p>
    <w:p w:rsidR="0040078E" w:rsidRPr="001110D6" w:rsidRDefault="0040078E" w:rsidP="0040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8E" w:rsidRDefault="0040078E" w:rsidP="004007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</w:t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</w:t>
      </w:r>
    </w:p>
    <w:tbl>
      <w:tblPr>
        <w:tblStyle w:val="a3"/>
        <w:tblW w:w="950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7"/>
        <w:gridCol w:w="7791"/>
      </w:tblGrid>
      <w:tr w:rsidR="0040078E" w:rsidRPr="007818D5" w:rsidTr="004129F5">
        <w:trPr>
          <w:trHeight w:val="126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E" w:rsidRPr="008C1628" w:rsidRDefault="0040078E" w:rsidP="0047609F">
            <w:pPr>
              <w:jc w:val="both"/>
              <w:rPr>
                <w:b/>
                <w:color w:val="000000"/>
              </w:rPr>
            </w:pPr>
            <w:r w:rsidRPr="008C1628">
              <w:rPr>
                <w:b/>
                <w:color w:val="000000"/>
              </w:rPr>
              <w:t>Исполнитель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E" w:rsidRPr="007818D5" w:rsidRDefault="0040078E" w:rsidP="0047609F">
            <w:pPr>
              <w:jc w:val="both"/>
              <w:rPr>
                <w:i/>
                <w:color w:val="000000"/>
              </w:rPr>
            </w:pPr>
            <w:r w:rsidRPr="007818D5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7818D5">
              <w:t xml:space="preserve">, именуемое в дальнейшем «Исполнитель» </w:t>
            </w:r>
            <w:r>
              <w:t>(</w:t>
            </w:r>
            <w:r w:rsidRPr="007818D5">
              <w:t>НИУ ВШЭ</w:t>
            </w:r>
            <w:r>
              <w:t>)</w:t>
            </w:r>
            <w:r w:rsidRPr="007818D5">
              <w:t xml:space="preserve">, </w:t>
            </w:r>
            <w:r w:rsidR="0077461A">
              <w:fldChar w:fldCharType="begin"/>
            </w:r>
            <w:r w:rsidR="0077461A">
              <w:instrText xml:space="preserve"> MERGEFIELD "R_L" </w:instrText>
            </w:r>
            <w:r w:rsidR="0077461A">
              <w:fldChar w:fldCharType="separate"/>
            </w:r>
            <w:r w:rsidRPr="007818D5">
              <w:rPr>
                <w:noProof/>
              </w:rPr>
              <w:t>в лице _____________________________________,</w:t>
            </w:r>
            <w:r w:rsidR="0077461A">
              <w:rPr>
                <w:noProof/>
              </w:rPr>
              <w:fldChar w:fldCharType="end"/>
            </w:r>
            <w:r w:rsidRPr="007818D5">
              <w:rPr>
                <w:noProof/>
              </w:rPr>
              <w:t xml:space="preserve"> </w:t>
            </w:r>
            <w:r w:rsidRPr="007818D5">
              <w:t>действующего на основании доверенности от «</w:t>
            </w:r>
            <w:r w:rsidR="0077461A">
              <w:fldChar w:fldCharType="begin"/>
            </w:r>
            <w:r w:rsidR="0077461A">
              <w:instrText xml:space="preserve"> MERGEFIELD "R_DOV" </w:instrText>
            </w:r>
            <w:r w:rsidR="0077461A">
              <w:fldChar w:fldCharType="separate"/>
            </w:r>
            <w:r w:rsidRPr="007818D5">
              <w:rPr>
                <w:noProof/>
              </w:rPr>
              <w:t>__» ______ 20_ г. № ________</w:t>
            </w:r>
            <w:r w:rsidRPr="00172CFA">
              <w:rPr>
                <w:noProof/>
              </w:rPr>
              <w:t>,</w:t>
            </w:r>
            <w:r w:rsidR="0077461A">
              <w:rPr>
                <w:noProof/>
              </w:rPr>
              <w:fldChar w:fldCharType="end"/>
            </w:r>
          </w:p>
        </w:tc>
      </w:tr>
      <w:tr w:rsidR="0040078E" w:rsidRPr="007818D5" w:rsidTr="004129F5">
        <w:trPr>
          <w:trHeight w:val="45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E" w:rsidRPr="008C1628" w:rsidRDefault="0040078E" w:rsidP="0047609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E" w:rsidRPr="007818D5" w:rsidRDefault="0040078E" w:rsidP="0047609F">
            <w:pPr>
              <w:jc w:val="both"/>
            </w:pPr>
            <w:r>
              <w:t>______________</w:t>
            </w:r>
            <w:r w:rsidRPr="00007F1D">
              <w:t xml:space="preserve">в лице ___________, действующего на основании </w:t>
            </w:r>
            <w:r>
              <w:t>_________</w:t>
            </w:r>
            <w:r w:rsidRPr="00007F1D">
              <w:t>,</w:t>
            </w:r>
          </w:p>
        </w:tc>
      </w:tr>
    </w:tbl>
    <w:p w:rsidR="0040078E" w:rsidRDefault="0040078E"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Договор) </w:t>
      </w: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нижеследующем:</w:t>
      </w:r>
    </w:p>
    <w:p w:rsidR="0040078E" w:rsidRPr="008D57E5" w:rsidRDefault="0040078E" w:rsidP="004007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40078E" w:rsidRPr="00242459" w:rsidRDefault="0040078E" w:rsidP="0040078E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оказать информационно-консультационные услуги и </w:t>
      </w:r>
      <w:r w:rsidRPr="0024245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платные образовательные услуги (далее при совместном упоминании – Услуги, по отдельности – образовательные услуги, консультационные услуги, соответственно)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2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условиях Договора. Договор является рамочным в значении статьи 429.1 ГК РФ и определяет общие условия обязательственных взаимоотношений Сторон, которые конкретизируются Сторонами в дополнительных соглашениях, являющихся неотъемлемой частью Договора (пункт 1.2.). Условия Договора регулируют взаимоотношения Сторон, связанные с оказанием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консультационных услуг и </w:t>
      </w:r>
      <w:r w:rsidRPr="002424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услуг, в той части, в которой дополнительными соглашениями не установлено иное.</w:t>
      </w:r>
    </w:p>
    <w:p w:rsidR="0040078E" w:rsidRPr="00B50C9A" w:rsidRDefault="0040078E" w:rsidP="0040078E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0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/подвид О</w:t>
      </w:r>
      <w:r w:rsidRPr="00B50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бразовательной программы/тема(-ы), по которой оказываются Услуги, форма обучения/формат оказания Услуг, сроки оказания Услуг, их стоимость и порядок оплаты, адрес/место оказания Услуг, а в случае оказания образовательной услуги – также иные условия, наличие которых является обязательным в соответствии с Федеральным законом от 29.12.2012 г. № 273-ФЗ и Правилами оказания платных образовательных услуг, утвержденными Постановление Правительства РФ от 15.09.2020 г. № 1441 «Об утверждении Правил оказания платных образовательных услуг», иные условия устанавливаются в Дополнительных соглашениях к Договору.</w:t>
      </w:r>
      <w:bookmarkStart w:id="0" w:name="_Hlk131763599"/>
    </w:p>
    <w:p w:rsidR="0040078E" w:rsidRDefault="0040078E" w:rsidP="0040078E">
      <w:r w:rsidRPr="00242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дополнительного соглашения на оказание консультационных услуг установлена приложением № 1 к Договору. Форма дополнительного соглашения на оказание образовательных услуг установлена приложением № 2 к Договору.</w:t>
      </w:r>
      <w:bookmarkEnd w:id="0"/>
    </w:p>
    <w:p w:rsidR="0040078E" w:rsidRPr="0037591B" w:rsidRDefault="0040078E" w:rsidP="0040078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40078E" w:rsidRPr="00B1418D" w:rsidRDefault="0040078E" w:rsidP="00266C97">
      <w:pPr>
        <w:widowControl w:val="0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</w:pPr>
      <w:r w:rsidRPr="00B141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Исполнитель</w:t>
      </w:r>
      <w:r w:rsidRPr="00B141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  <w:t xml:space="preserve"> обязан:</w:t>
      </w:r>
    </w:p>
    <w:p w:rsidR="0040078E" w:rsidRPr="00B1418D" w:rsidRDefault="0040078E" w:rsidP="00266C97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B1418D">
        <w:rPr>
          <w:rFonts w:ascii="Times New Roman" w:hAnsi="Times New Roman" w:cs="Times New Roman"/>
          <w:color w:val="000000" w:themeColor="text1"/>
          <w:sz w:val="20"/>
          <w:szCs w:val="20"/>
        </w:rPr>
        <w:t> оказать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Услуги надлежащим образом и передать Заказчику результат Услуг, если создание результата Услуг предусмотрено соответствующим Дополнительным соглашением к Договору;</w:t>
      </w:r>
      <w:r w:rsidRPr="00B1418D">
        <w:rPr>
          <w:rFonts w:ascii="Times New Roman" w:hAnsi="Times New Roman" w:cs="Times New Roman"/>
          <w:sz w:val="20"/>
          <w:szCs w:val="20"/>
        </w:rPr>
        <w:t xml:space="preserve">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Договором;</w:t>
      </w:r>
    </w:p>
    <w:p w:rsidR="0040078E" w:rsidRPr="00B1418D" w:rsidRDefault="0040078E" w:rsidP="00266C97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418D">
        <w:rPr>
          <w:rFonts w:ascii="Times New Roman" w:hAnsi="Times New Roman" w:cs="Times New Roman"/>
          <w:color w:val="000000" w:themeColor="text1"/>
          <w:sz w:val="20"/>
          <w:szCs w:val="20"/>
        </w:rPr>
        <w:t> обеспечить конфиденциальность полученной от Заказчика документации и информации;</w:t>
      </w:r>
    </w:p>
    <w:p w:rsidR="0040078E" w:rsidRPr="00B1418D" w:rsidRDefault="0040078E" w:rsidP="00266C97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</w:pP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 в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случае, если в ходе оказания Услуг выявится невозможность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оказания Услуг или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получения надлежащих результатов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Услуг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,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уведомить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Заказчика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о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данн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ых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обстоятельств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ах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в течение</w:t>
      </w:r>
      <w:r w:rsidRPr="00B1418D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0"/>
            <w:szCs w:val="20"/>
          </w:rPr>
          <w:id w:val="-1391272840"/>
          <w:placeholder>
            <w:docPart w:val="10CCBC83C1424BA8824785D8ABCF0B4C"/>
          </w:placeholder>
        </w:sdtPr>
        <w:sdtEndPr/>
        <w:sdtContent>
          <w:r w:rsidRPr="00B1418D">
            <w:rPr>
              <w:rFonts w:ascii="Times New Roman" w:eastAsia="MS Mincho" w:hAnsi="Times New Roman" w:cs="Times New Roman"/>
              <w:color w:val="000000" w:themeColor="text1"/>
              <w:sz w:val="20"/>
              <w:szCs w:val="20"/>
            </w:rPr>
            <w:t>10</w:t>
          </w:r>
        </w:sdtContent>
      </w:sdt>
      <w:r w:rsidRPr="00B1418D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0"/>
            <w:szCs w:val="20"/>
          </w:rPr>
          <w:id w:val="1583646120"/>
          <w:placeholder>
            <w:docPart w:val="7EB54C8142E54FC495B46C11AE24FEC7"/>
          </w:placeholder>
        </w:sdtPr>
        <w:sdtEndPr/>
        <w:sdtContent>
          <w:r w:rsidRPr="00B1418D">
            <w:rPr>
              <w:rFonts w:ascii="Times New Roman" w:eastAsia="MS Mincho" w:hAnsi="Times New Roman" w:cs="Times New Roman"/>
              <w:color w:val="000000" w:themeColor="text1"/>
              <w:sz w:val="20"/>
              <w:szCs w:val="20"/>
            </w:rPr>
            <w:t>дней</w:t>
          </w:r>
        </w:sdtContent>
      </w:sdt>
      <w:r w:rsidRPr="00B1418D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)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рабочих дней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с даты их выявления;</w:t>
      </w:r>
    </w:p>
    <w:p w:rsidR="0040078E" w:rsidRPr="00B1418D" w:rsidRDefault="0040078E" w:rsidP="00266C97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B1418D">
        <w:rPr>
          <w:rFonts w:ascii="Times New Roman" w:hAnsi="Times New Roman" w:cs="Times New Roman"/>
          <w:color w:val="000000" w:themeColor="text1"/>
          <w:sz w:val="20"/>
          <w:szCs w:val="20"/>
        </w:rPr>
        <w:t> после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окончания оказания Услуг возвратить полученную от Заказчика документацию;</w:t>
      </w:r>
    </w:p>
    <w:p w:rsidR="0040078E" w:rsidRPr="00B1418D" w:rsidRDefault="0040078E" w:rsidP="00266C97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</w:pPr>
      <w:r w:rsidRPr="00B1418D">
        <w:rPr>
          <w:rFonts w:ascii="Times New Roman" w:hAnsi="Times New Roman" w:cs="Times New Roman"/>
          <w:color w:val="000000" w:themeColor="text1"/>
          <w:sz w:val="20"/>
          <w:szCs w:val="20"/>
        </w:rPr>
        <w:t> подписывать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Акт (Акты)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сдачи-приемки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У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слуг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(этапов Услуг) </w:t>
      </w:r>
      <w:r w:rsidRPr="00B141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в порядке и в сроки, установленные Договором.</w:t>
      </w:r>
    </w:p>
    <w:p w:rsidR="0040078E" w:rsidRPr="00B1418D" w:rsidRDefault="0040078E" w:rsidP="00266C97">
      <w:pPr>
        <w:widowControl w:val="0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</w:pPr>
      <w:r w:rsidRPr="00B141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Исполнитель</w:t>
      </w:r>
      <w:r w:rsidRPr="00B141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  <w:t xml:space="preserve"> вправе:</w:t>
      </w:r>
    </w:p>
    <w:p w:rsidR="0040078E" w:rsidRDefault="0040078E" w:rsidP="00266C97">
      <w:pPr>
        <w:pStyle w:val="a4"/>
        <w:widowControl w:val="0"/>
        <w:numPr>
          <w:ilvl w:val="2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40078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 получать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от Заказчика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документацию,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информацию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, пояснения,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необходим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ые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для выполнения своих обязательств по Договору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;</w:t>
      </w:r>
    </w:p>
    <w:p w:rsidR="0040078E" w:rsidRDefault="0040078E" w:rsidP="00266C97">
      <w:pPr>
        <w:pStyle w:val="a4"/>
        <w:widowControl w:val="0"/>
        <w:numPr>
          <w:ilvl w:val="2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40078E">
        <w:rPr>
          <w:rFonts w:ascii="Times New Roman" w:hAnsi="Times New Roman" w:cs="Times New Roman"/>
          <w:color w:val="000000" w:themeColor="text1"/>
          <w:sz w:val="20"/>
          <w:szCs w:val="20"/>
        </w:rPr>
        <w:t> самостоятельно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определять методы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и способы оказания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Услуг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по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Договор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у;</w:t>
      </w:r>
    </w:p>
    <w:p w:rsidR="0040078E" w:rsidRDefault="0040078E" w:rsidP="00266C97">
      <w:pPr>
        <w:pStyle w:val="a4"/>
        <w:widowControl w:val="0"/>
        <w:numPr>
          <w:ilvl w:val="2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по своему выбору не приступать к оказанию Услуг, приостановить их оказание или отказаться от Договора и потребовать от Заказчика возмещения убытков в случае, если Заказчик в установленный в подпункте 4.3.1 пункта 4.3 Договора срок не предоставит Исполнителю документацию и информацию, необходимую для оказания Услуг;</w:t>
      </w:r>
    </w:p>
    <w:p w:rsidR="0040078E" w:rsidRPr="0040078E" w:rsidRDefault="0040078E" w:rsidP="00266C97">
      <w:pPr>
        <w:pStyle w:val="a4"/>
        <w:widowControl w:val="0"/>
        <w:numPr>
          <w:ilvl w:val="2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40078E">
        <w:rPr>
          <w:rFonts w:ascii="Times New Roman" w:hAnsi="Times New Roman" w:cs="Times New Roman"/>
          <w:color w:val="000000" w:themeColor="text1"/>
          <w:sz w:val="20"/>
          <w:szCs w:val="20"/>
        </w:rPr>
        <w:t> привлечь для оказания Услуг третье лицо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, оставаясь ответственным перед Заказчиком за действия третьего лица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.</w:t>
      </w:r>
    </w:p>
    <w:p w:rsidR="0040078E" w:rsidRDefault="0040078E" w:rsidP="00266C97">
      <w:pPr>
        <w:widowControl w:val="0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</w:pPr>
      <w:r w:rsidRPr="00B141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Заказчик</w:t>
      </w:r>
      <w:r w:rsidRPr="00B141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  <w:t xml:space="preserve"> обязуется:</w:t>
      </w:r>
    </w:p>
    <w:p w:rsidR="0040078E" w:rsidRPr="0040078E" w:rsidRDefault="0040078E" w:rsidP="00266C97">
      <w:pPr>
        <w:pStyle w:val="a4"/>
        <w:widowControl w:val="0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</w:pP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передать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Исполнителю в срок</w:t>
      </w:r>
      <w:r w:rsidRPr="0040078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Fonts w:eastAsia="MS Mincho"/>
          </w:rPr>
          <w:id w:val="-104738966"/>
          <w:placeholder>
            <w:docPart w:val="D6D334CBD9B14AF7BB002BE706F9BE56"/>
          </w:placeholder>
        </w:sdtPr>
        <w:sdtEndPr/>
        <w:sdtContent>
          <w:r w:rsidRPr="0040078E">
            <w:rPr>
              <w:rFonts w:ascii="Times New Roman" w:eastAsia="MS Mincho" w:hAnsi="Times New Roman" w:cs="Times New Roman"/>
              <w:color w:val="000000" w:themeColor="text1"/>
              <w:sz w:val="20"/>
              <w:szCs w:val="20"/>
            </w:rPr>
            <w:t>10</w:t>
          </w:r>
        </w:sdtContent>
      </w:sdt>
      <w:r w:rsidRPr="0040078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(</w:t>
      </w:r>
      <w:sdt>
        <w:sdtPr>
          <w:rPr>
            <w:rFonts w:eastAsia="MS Mincho"/>
          </w:rPr>
          <w:id w:val="1857000899"/>
          <w:placeholder>
            <w:docPart w:val="08D854AE92D541EDBDBDB2C5DA78B268"/>
          </w:placeholder>
        </w:sdtPr>
        <w:sdtEndPr/>
        <w:sdtContent>
          <w:r w:rsidRPr="0040078E">
            <w:rPr>
              <w:rFonts w:ascii="Times New Roman" w:eastAsia="MS Mincho" w:hAnsi="Times New Roman" w:cs="Times New Roman"/>
              <w:color w:val="000000" w:themeColor="text1"/>
              <w:sz w:val="20"/>
              <w:szCs w:val="20"/>
            </w:rPr>
            <w:t>десяти</w:t>
          </w:r>
        </w:sdtContent>
      </w:sdt>
      <w:r w:rsidRPr="0040078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)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рабочих дн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ей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с даты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подписания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Договора имеющуюся у Заказчика документацию и информацию, необходимую для оказания Исполнителем Услуг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по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Договор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у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.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Перечень передаваемой Заказчиком документации и информации и способ ее передачи либо устанавливается в Дополнительном соглашении к Договору, либо согласуется Сторонами в письменном виде не позднее дня истечения срока, указанного в настоящем пункте. Обязательство Заказчика по передаче Исполнителю документации и информации согласно настоящему пункту, является встречным по отношению к обязательству Исполнителя оказать Услуги. В случае несвоевременного предоставления Заказчиком указанной документации и информации начало и окончание срока оказания Услуг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отодвигается соразмерно периоду просрочки Заказчика;</w:t>
      </w:r>
    </w:p>
    <w:p w:rsidR="0040078E" w:rsidRPr="0040078E" w:rsidRDefault="0040078E" w:rsidP="00266C97">
      <w:pPr>
        <w:pStyle w:val="a4"/>
        <w:widowControl w:val="0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</w:pP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оказывать содействие Исполнителю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в оказании Услуг,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в том числе дополнительно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предоставлять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по требованию Исполнителя информацию и документы,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необходимые для оказания Услуг последним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, давать пояснения по интересующим Исполнителя вопросам. В случае, если пояснения Заказчика, полученные Исполнителем в ходе оказания Услуг, изменяют (уточняют, корректируют) требования, указанные в Дополнительном соглашении к Договору, такие изменения становятся обязательными для Исполнителя после подписания Сторонами дополнительного соглашения к Договору.</w:t>
      </w:r>
    </w:p>
    <w:p w:rsidR="0040078E" w:rsidRPr="0040078E" w:rsidRDefault="0040078E" w:rsidP="00266C97">
      <w:pPr>
        <w:pStyle w:val="a4"/>
        <w:widowControl w:val="0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</w:pP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 в течение</w:t>
      </w:r>
      <w:r w:rsidRPr="0040078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Fonts w:eastAsia="MS Mincho"/>
          </w:rPr>
          <w:id w:val="-1097706846"/>
          <w:placeholder>
            <w:docPart w:val="1A86B8F2996A4F0FB03099981BF18C50"/>
          </w:placeholder>
        </w:sdtPr>
        <w:sdtEndPr/>
        <w:sdtContent>
          <w:r w:rsidRPr="0040078E">
            <w:rPr>
              <w:rFonts w:ascii="Times New Roman" w:eastAsia="MS Mincho" w:hAnsi="Times New Roman" w:cs="Times New Roman"/>
              <w:color w:val="000000" w:themeColor="text1"/>
              <w:sz w:val="20"/>
              <w:szCs w:val="20"/>
            </w:rPr>
            <w:t>10</w:t>
          </w:r>
        </w:sdtContent>
      </w:sdt>
      <w:r w:rsidRPr="0040078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(</w:t>
      </w:r>
      <w:sdt>
        <w:sdtPr>
          <w:rPr>
            <w:rFonts w:eastAsia="MS Mincho"/>
          </w:rPr>
          <w:id w:val="1672611323"/>
          <w:placeholder>
            <w:docPart w:val="CA40FD6CD4F04FFB9920EC55EC44893C"/>
          </w:placeholder>
        </w:sdtPr>
        <w:sdtEndPr/>
        <w:sdtContent>
          <w:r w:rsidRPr="0040078E">
            <w:rPr>
              <w:rFonts w:ascii="Times New Roman" w:eastAsia="MS Mincho" w:hAnsi="Times New Roman" w:cs="Times New Roman"/>
              <w:color w:val="000000" w:themeColor="text1"/>
              <w:sz w:val="20"/>
              <w:szCs w:val="20"/>
            </w:rPr>
            <w:t>десяти</w:t>
          </w:r>
        </w:sdtContent>
      </w:sdt>
      <w:r w:rsidRPr="0040078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)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рабочих дней с даты получения от Исполнителя уведомления согласно подпункту 4.1.4 пункта 4.1 Договора принять решение о прекращении оказания Услуг (расторжении Дополнительного соглашения к Договору, на основании которого оказывались соответствующие Услуги) либо об изменении условий их оказания. Такие изменения оформляются соответствующим дополнительным соглашением Сторон.</w:t>
      </w:r>
    </w:p>
    <w:p w:rsidR="0040078E" w:rsidRPr="0040078E" w:rsidRDefault="0040078E" w:rsidP="00266C97">
      <w:pPr>
        <w:pStyle w:val="a4"/>
        <w:widowControl w:val="0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</w:pP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 подписывать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Акт (Акты)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сдачи-приемки 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У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слуг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(этапов Услуг)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в порядке и в сроки, установленные Договором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;</w:t>
      </w:r>
    </w:p>
    <w:p w:rsidR="0040078E" w:rsidRPr="0040078E" w:rsidRDefault="0040078E" w:rsidP="00266C97">
      <w:pPr>
        <w:pStyle w:val="a4"/>
        <w:widowControl w:val="0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x-none" w:eastAsia="x-none"/>
        </w:rPr>
      </w:pP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 оплатить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Услуги Исполнителя в размере и на условиях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соответствующего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 Д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ополнительного соглашения к Договору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.</w:t>
      </w:r>
    </w:p>
    <w:p w:rsidR="0040078E" w:rsidRPr="00B1418D" w:rsidRDefault="0040078E" w:rsidP="00266C97">
      <w:pPr>
        <w:widowControl w:val="0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x-none"/>
        </w:rPr>
      </w:pPr>
      <w:r w:rsidRPr="00B141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Заказчик</w:t>
      </w:r>
      <w:r w:rsidRPr="00B141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x-none"/>
        </w:rPr>
        <w:t xml:space="preserve"> вправе:</w:t>
      </w:r>
    </w:p>
    <w:p w:rsidR="0040078E" w:rsidRDefault="0040078E" w:rsidP="00266C97">
      <w:pPr>
        <w:pStyle w:val="a4"/>
        <w:widowControl w:val="0"/>
        <w:numPr>
          <w:ilvl w:val="2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 проверять ход и качество оказываемых Услуг в период действия Договора, не вмешиваясь в деятельность Исполнителя;</w:t>
      </w:r>
    </w:p>
    <w:p w:rsidR="0040078E" w:rsidRDefault="0040078E" w:rsidP="00266C97">
      <w:pPr>
        <w:pStyle w:val="a4"/>
        <w:widowControl w:val="0"/>
        <w:numPr>
          <w:ilvl w:val="2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отказаться от исполнения Договора при условии оплаты Исполнителю фактически понесенных им расходов на оказание Усл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уг до даты расторжения Договора</w:t>
      </w:r>
      <w:r w:rsidRPr="00400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.</w:t>
      </w:r>
    </w:p>
    <w:p w:rsidR="00E67911" w:rsidRPr="0040078E" w:rsidRDefault="00E67911" w:rsidP="00E67911">
      <w:pPr>
        <w:pStyle w:val="a4"/>
        <w:widowControl w:val="0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</w:p>
    <w:p w:rsidR="00E67911" w:rsidRPr="00A22200" w:rsidRDefault="00E67911" w:rsidP="00E6791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2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УСЛУГ И ПОРЯДОК РАСЧЕТОВ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E67911" w:rsidRPr="00015882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929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</w:t>
      </w:r>
      <w:bookmarkStart w:id="1" w:name="_Ref396474260"/>
      <w:bookmarkStart w:id="2" w:name="_Ref404087587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максимальная цена Договора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сумму не более: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49486158"/>
          <w:placeholder>
            <w:docPart w:val="D54E010829BE46608B4FDB5DA99AA920"/>
          </w:placeholder>
        </w:sdtPr>
        <w:sdtEndPr/>
        <w:sdtContent>
          <w:r w:rsidRPr="00015882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</w:t>
          </w:r>
        </w:sdtContent>
      </w:sdt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2050057071"/>
          <w:placeholder>
            <w:docPart w:val="5AA51DAED09347B2A33B5E98A95221C4"/>
          </w:placeholder>
        </w:sdtPr>
        <w:sdtEndPr/>
        <w:sdtContent>
          <w:r w:rsidRPr="00015882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_________</w:t>
          </w:r>
        </w:sdtContent>
      </w:sdt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НДС__% _____ (_____) 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bookmarkEnd w:id="1"/>
      <w:bookmarkEnd w:id="2"/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158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E67911" w:rsidRPr="00015882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максимальная цена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ориентировочной и определяется путем суммирования стоимости Услуг по всем Дополнительным соглашениям к Договору и не может быть более Общей максимальной цены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67911" w:rsidRPr="00015882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оплачивает Услуги по ценам и в порядке, указанным в Дополнительных соглашениях к Договору, являющихся неотъемлемыми частями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015882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0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22200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 максимальная цена Договора включает в себя стоимость Услуг, оплату НДС и других обязательных платежей в соответствии с законодательством Российской Федерации.</w:t>
      </w:r>
    </w:p>
    <w:p w:rsidR="00E67911" w:rsidRPr="00015882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Счет-фактура, выставленный в случаях, установленных законодательством Российской Федерации, в связи с исполнением Сторонами обязательств по оказанию консультационных услуг по Договору, должен быть оформлен и представлен Исполнителем в соответствии с требованиями законодательства Российской Федерации о налогах и сборах.</w:t>
      </w:r>
    </w:p>
    <w:p w:rsidR="00E67911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3.5</w:t>
      </w:r>
      <w:r w:rsidRPr="000158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Датой исполнения Заказчиком обязательства по оплате Услуг является дата поступления денежных средств на расчетный счет Исполнителя. Исполнитель вправе потребовать у Заказчика копию платежного поручения с отметкой банка об исполнении в подтверждение оплаты Услуг.</w:t>
      </w:r>
    </w:p>
    <w:p w:rsidR="00E67911" w:rsidRPr="004E5256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в течение 5 (пяти) календарных дней после завершения оказания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 (этапа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слуг) направляет Заказчику акт сдачи – приемки оказанных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 (этапа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слуг) (далее – акт).</w:t>
      </w:r>
    </w:p>
    <w:p w:rsidR="00E67911" w:rsidRPr="004E5256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Заказчик в течение 5 (пяти) календарных дней с даты получения акта от Исполнителя, направляет Исполнителю подписанный акт.</w:t>
      </w:r>
    </w:p>
    <w:p w:rsidR="00E1024B" w:rsidRDefault="00E67911" w:rsidP="00E6791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слуги (этап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E52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слуг) считаются принятыми (-ым)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E67911" w:rsidRPr="00B03AC1" w:rsidRDefault="00E67911" w:rsidP="00E6791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A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E67911" w:rsidRDefault="00E67911" w:rsidP="00E67911">
      <w:pPr>
        <w:jc w:val="both"/>
      </w:pPr>
      <w:r w:rsidRPr="00B03AC1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В случае неисполнения или ненадлежащего исполнения Сторонами своих обязательств по Договору они несут ответственность, предусмотренную законодательством Российской Федерации, в том числе Гражданским кодексом Российской Федерации,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/Дополнительным соглашением</w:t>
      </w:r>
      <w:r w:rsidRPr="00B03A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7010F4" w:rsidRDefault="00E67911" w:rsidP="00E679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вступает в силу с </w:t>
      </w:r>
      <w:r w:rsidRPr="00AA3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даты подписания его Сторонами (с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получения Стороной, направившей оферту на заключение Договора, ее акцепта в порядке, предусмотренном разделом 8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исполнения Сторонами обязательств. </w:t>
      </w:r>
    </w:p>
    <w:p w:rsidR="00E67911" w:rsidRDefault="00E67911" w:rsidP="00E67911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F31AD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 не выполняет обязательство по предоставлению документов,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Договором,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нитель вправе отчислить Обучающегося(-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влечет за собой расторжение Договора.</w:t>
      </w:r>
    </w:p>
    <w:p w:rsidR="00E67911" w:rsidRPr="00104FA5" w:rsidRDefault="00E67911" w:rsidP="00E679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ИЗМЕНЕНИЯ И РАСТОРЖЕНИЯ ДОГОВОРА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может быть расторгнут по соглашению Сторон.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может быть расторгнут в одностороннем порядке по инициативе Исполнителя в случаях: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6.3.1. применения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отчисления как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дисциплинарного взыскания;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6.3.2. невыполнения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обязанностей по добросовестному освоению Образовательной программы и выполнению учебного плана;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6.3.3. установления нарушения порядка приема в НИУ ВШЭ, повлекшего по вине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(их)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незаконное зачисление в НИУ ВШЭ;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6.3.4. просрочки оплаты стоимости образовательных услуг (при неоплате Заказчиком стоимости образовательных услуг Исполнителя по истечении сроков, установленных Договором);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6.3.5. 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4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прекращения образовательных отношений по инициативе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заявлении об отчислении по собственному желанию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4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 желаемую дату отчисления. Такая дата не должна быть ранее даты написания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4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об отчислении по собственному желанию.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4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 даты, указанной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4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заявлении об отчислении по собственному желанию,</w:t>
      </w:r>
      <w:r w:rsidRPr="006B6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в случае ее отсутствия с даты написания заявления об отчислении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собственному желанию,</w:t>
      </w:r>
      <w:r w:rsidRPr="004B0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чем Исполнителем издается распорядительный акт (п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 об отчислении Обучающегося).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Исполнителя, Исполнитель направляет Заказчику уведомление о расторжении Договора в одностороннем порядке с указанием причины (основания) расторжения, реквизитов приказа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отчислении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адресу (-</w:t>
      </w:r>
      <w:proofErr w:type="spellStart"/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), указанному (-ым) в Договоре.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Действие Договора прекращается досрочно по обстоятельствам, не зависящим от воли Заказчика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/или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Исполнителя, в том числе в случае ликвидации Исполнителя.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 расторгается на основании приказа Исполнителя 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(-ей)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НИУ ВШЭ. Договор считается расторгнутым, права и обязанности Сторон по Договору прекращаются с даты издания приказа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НИУ ВШЭ или с даты, указанной в таком приказе.</w:t>
      </w:r>
    </w:p>
    <w:p w:rsidR="00E67911" w:rsidRPr="00104FA5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E67911" w:rsidRDefault="00E67911" w:rsidP="00E6791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04FA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9A3283" w:rsidRDefault="00E67911" w:rsidP="00E679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 ЮРИДИЧЕСКИ ЗНАЧИМЫЕ СООБЩЕНИЯ.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локальными нормативными актами Исполнителя.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следующим адресам: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Заказчика - адрес электронной почты, указанный в Договоре;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Исполнителя – адрес электронной почты, указанный в Договоре, и/или корпоративные адреса электронной почты подписанта Договора со стороны НИУ ВШЭ, руководителя структурного подразделения, реализующего Образовательную программу; менеджера/начальника/специалиста по УМР структурного подразделения, реализующего Образовательную программу в домене @hse.ru. 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значимыми. 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E67911" w:rsidRPr="000D2498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Обработка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целях заключения и исполнения Договора в объеме, необходимом для освоения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программы, в том числе автоматизированными способами с использованием информационных систем НИУ ВШЭ (пункт 5 часть 1 статьи 6 Федерального закона от 27.07.2006 № 152-ФЗ «О персональных данных»).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 также осуществляет обработку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исполнение требований законодательства об образовании (пункт 2 части 1 статьи 6 Федерального закона от 27.07.2006 № 152-ФЗ «О персональных данных»), а равно на основании дополнительно предоставленного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НИУ ВШЭ согласия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0D24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Применимым правом к Договору является право Российской Федерации. Подсудность определяется в соответствии с законодательством Российской Федерации. Местом исполнения Договора считается место оказания образовательных услуг по Договору в соответствии с лицензией НИУ ВШЭ на осуществление образовательной деятельности.</w:t>
      </w:r>
    </w:p>
    <w:p w:rsidR="00E67911" w:rsidRPr="009A3283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Сведения, указанные в Договоре, соответствуют информации, размещенной на официальном корпоративном сайте (портале) НИУ ВШЭ по адресу: www.hse.ru.</w:t>
      </w:r>
    </w:p>
    <w:p w:rsidR="00E67911" w:rsidRPr="009A3283" w:rsidRDefault="00E67911" w:rsidP="00E67911">
      <w:pPr>
        <w:widowControl w:val="0"/>
        <w:tabs>
          <w:tab w:val="left" w:pos="709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(-ей) </w:t>
      </w: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НИУ ВШЭ до даты издания приказа об окончании обучения или отчислении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9A3283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НИУ ВШЭ.</w:t>
      </w:r>
      <w:r w:rsidRPr="009A328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67911" w:rsidRDefault="00E67911" w:rsidP="00E67911">
      <w:pPr>
        <w:jc w:val="both"/>
      </w:pPr>
      <w:r w:rsidRPr="009A3283">
        <w:rPr>
          <w:rFonts w:ascii="Times New Roman" w:eastAsia="Calibri" w:hAnsi="Times New Roman" w:cs="Times New Roman"/>
          <w:sz w:val="20"/>
          <w:szCs w:val="20"/>
        </w:rPr>
        <w:t>7.8. Текст Договора, переданный Заказчику, соответствует тексту, утвержденному локальными нормативными актами Исполнителя. Если текст возвращенного Заказчиком Договора отличается от текста, переданного Заказчику Договора, то применяются условия, переданного Заказчику 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E67911" w:rsidRPr="007F0269" w:rsidRDefault="00E67911" w:rsidP="00E679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ДОГОВОРА</w:t>
      </w:r>
    </w:p>
    <w:p w:rsidR="00E67911" w:rsidRPr="00DD060C" w:rsidRDefault="00E67911" w:rsidP="00E67911">
      <w:pPr>
        <w:widowControl w:val="0"/>
        <w:tabs>
          <w:tab w:val="left" w:pos="993"/>
          <w:tab w:val="left" w:pos="1134"/>
        </w:tabs>
        <w:autoSpaceDE w:val="0"/>
        <w:autoSpaceDN w:val="0"/>
        <w:spacing w:before="120" w:after="120" w:line="240" w:lineRule="auto"/>
        <w:ind w:left="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060C">
        <w:rPr>
          <w:rFonts w:ascii="Times New Roman" w:eastAsia="Calibri" w:hAnsi="Times New Roman" w:cs="Times New Roman"/>
          <w:sz w:val="20"/>
          <w:szCs w:val="20"/>
        </w:rPr>
        <w:t xml:space="preserve">8.1. Проект Договора составляется НИУ ВШЭ и направляется/передается Заказчику на электронный адрес Заказчика или другим согласованным способом. </w:t>
      </w:r>
    </w:p>
    <w:p w:rsidR="00E67911" w:rsidRPr="00DD060C" w:rsidRDefault="00E67911" w:rsidP="00E67911">
      <w:pPr>
        <w:widowControl w:val="0"/>
        <w:tabs>
          <w:tab w:val="left" w:pos="993"/>
          <w:tab w:val="left" w:pos="1134"/>
        </w:tabs>
        <w:autoSpaceDE w:val="0"/>
        <w:autoSpaceDN w:val="0"/>
        <w:spacing w:before="120" w:after="120" w:line="240" w:lineRule="auto"/>
        <w:ind w:left="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060C">
        <w:rPr>
          <w:rFonts w:ascii="Times New Roman" w:eastAsia="Calibri" w:hAnsi="Times New Roman" w:cs="Times New Roman"/>
          <w:sz w:val="20"/>
          <w:szCs w:val="20"/>
        </w:rPr>
        <w:t xml:space="preserve">8.2. Офертой на заключение Договора являются направленные/переданные Заказчиком НИУ ВШЭ экземпляры Договора, подписанные со стороны Заказчика. </w:t>
      </w:r>
    </w:p>
    <w:p w:rsidR="00E67911" w:rsidRDefault="00E67911" w:rsidP="00E67911">
      <w:r w:rsidRPr="00DD060C">
        <w:rPr>
          <w:rFonts w:ascii="Times New Roman" w:eastAsia="Calibri" w:hAnsi="Times New Roman" w:cs="Times New Roman"/>
          <w:sz w:val="20"/>
          <w:szCs w:val="20"/>
        </w:rPr>
        <w:t>8.3. Акцептом является подписание Договора со стороны НИУ ВШЭ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E67911" w:rsidRDefault="00E67911" w:rsidP="00E679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4D4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</w:t>
      </w:r>
    </w:p>
    <w:p w:rsidR="00E67911" w:rsidRPr="004D4BF0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D4B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4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67911" w:rsidRPr="004D4BF0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4129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67911" w:rsidRPr="004D4BF0" w:rsidRDefault="00E67911" w:rsidP="00E67911">
      <w:pPr>
        <w:tabs>
          <w:tab w:val="center" w:pos="51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елефон: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E67911" w:rsidRPr="004D4BF0" w:rsidRDefault="00E67911" w:rsidP="00E67911">
      <w:pPr>
        <w:tabs>
          <w:tab w:val="center" w:pos="51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4BF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4D4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4D4BF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End"/>
      <w:r w:rsidRPr="004D4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</w:p>
    <w:p w:rsidR="00E67911" w:rsidRPr="004D4BF0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E67911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7714030726 КПП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E67911" w:rsidRPr="004D4BF0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E67911" w:rsidRPr="004D4BF0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4BF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E67911" w:rsidRPr="004D4BF0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4BF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E67911" w:rsidRPr="004D4BF0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4BF0">
        <w:rPr>
          <w:rFonts w:ascii="Times New Roman" w:eastAsia="Times New Roman" w:hAnsi="Times New Roman" w:cs="Times New Roman"/>
          <w:sz w:val="20"/>
          <w:szCs w:val="20"/>
        </w:rPr>
        <w:t>ОКТМО ____________________</w:t>
      </w:r>
    </w:p>
    <w:p w:rsidR="00E67911" w:rsidRPr="00323E7E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</w:rPr>
        <w:t>ОКПО 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67911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 w:rsidDel="00691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D4B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________________________________________________________________</w:t>
      </w:r>
    </w:p>
    <w:p w:rsidR="00E67911" w:rsidRPr="004D4BF0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E67911" w:rsidRPr="004D4BF0" w:rsidRDefault="00E67911" w:rsidP="00E67911">
      <w:pPr>
        <w:tabs>
          <w:tab w:val="center" w:pos="51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елефон: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67911" w:rsidRPr="004D4BF0" w:rsidRDefault="00E67911" w:rsidP="00E67911">
      <w:pPr>
        <w:tabs>
          <w:tab w:val="center" w:pos="51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4BF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4D4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4D4BF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End"/>
      <w:r w:rsidRPr="004D4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</w:p>
    <w:p w:rsidR="00E67911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________________ КПП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</w:t>
      </w: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E67911" w:rsidRPr="004D4BF0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BF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E67911" w:rsidRPr="004D4BF0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4BF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E67911" w:rsidRPr="004D4BF0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4BF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E67911" w:rsidRPr="004D4BF0" w:rsidRDefault="00E67911" w:rsidP="00E67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911" w:rsidRPr="004D4BF0" w:rsidRDefault="00E67911" w:rsidP="00E67911">
      <w:pPr>
        <w:tabs>
          <w:tab w:val="left" w:pos="1999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2622" w:type="dxa"/>
        <w:tblLayout w:type="fixed"/>
        <w:tblLook w:val="01E0" w:firstRow="1" w:lastRow="1" w:firstColumn="1" w:lastColumn="1" w:noHBand="0" w:noVBand="0"/>
      </w:tblPr>
      <w:tblGrid>
        <w:gridCol w:w="2622"/>
      </w:tblGrid>
      <w:tr w:rsidR="00E67911" w:rsidRPr="00B37E4B" w:rsidTr="0047609F">
        <w:tc>
          <w:tcPr>
            <w:tcW w:w="2622" w:type="dxa"/>
          </w:tcPr>
          <w:p w:rsidR="00E67911" w:rsidRPr="00B37E4B" w:rsidRDefault="00E67911" w:rsidP="004760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B37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B37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67911" w:rsidRPr="00B37E4B" w:rsidTr="0047609F">
        <w:tc>
          <w:tcPr>
            <w:tcW w:w="2622" w:type="dxa"/>
            <w:tcBorders>
              <w:bottom w:val="single" w:sz="4" w:space="0" w:color="auto"/>
            </w:tcBorders>
          </w:tcPr>
          <w:p w:rsidR="00E67911" w:rsidRPr="00B37E4B" w:rsidRDefault="00E67911" w:rsidP="004760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911" w:rsidRPr="00B37E4B" w:rsidRDefault="00E67911" w:rsidP="004760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ВШЭ</w:t>
            </w:r>
          </w:p>
          <w:p w:rsidR="00E67911" w:rsidRPr="00B37E4B" w:rsidRDefault="00E67911" w:rsidP="004760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911" w:rsidRPr="00B37E4B" w:rsidTr="0047609F">
        <w:tc>
          <w:tcPr>
            <w:tcW w:w="2622" w:type="dxa"/>
            <w:tcBorders>
              <w:top w:val="single" w:sz="4" w:space="0" w:color="auto"/>
            </w:tcBorders>
          </w:tcPr>
          <w:p w:rsidR="00E67911" w:rsidRPr="00B37E4B" w:rsidRDefault="00E67911" w:rsidP="004760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7911" w:rsidRPr="00B37E4B" w:rsidRDefault="00E67911" w:rsidP="004760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911" w:rsidRPr="00B37E4B" w:rsidTr="0047609F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67911" w:rsidRPr="00B37E4B" w:rsidRDefault="00E67911" w:rsidP="004760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</w:tr>
      <w:tr w:rsidR="00E67911" w:rsidRPr="00B37E4B" w:rsidTr="0047609F">
        <w:tc>
          <w:tcPr>
            <w:tcW w:w="2622" w:type="dxa"/>
            <w:tcBorders>
              <w:top w:val="single" w:sz="4" w:space="0" w:color="auto"/>
            </w:tcBorders>
          </w:tcPr>
          <w:p w:rsidR="00E67911" w:rsidRPr="00B37E4B" w:rsidRDefault="00E67911" w:rsidP="004760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865" w:tblpY="196"/>
        <w:tblW w:w="3292" w:type="dxa"/>
        <w:tblLayout w:type="fixed"/>
        <w:tblLook w:val="01E0" w:firstRow="1" w:lastRow="1" w:firstColumn="1" w:lastColumn="1" w:noHBand="0" w:noVBand="0"/>
      </w:tblPr>
      <w:tblGrid>
        <w:gridCol w:w="3292"/>
      </w:tblGrid>
      <w:tr w:rsidR="00E67911" w:rsidRPr="00B37E4B" w:rsidTr="0047609F">
        <w:trPr>
          <w:trHeight w:val="218"/>
        </w:trPr>
        <w:tc>
          <w:tcPr>
            <w:tcW w:w="3292" w:type="dxa"/>
          </w:tcPr>
          <w:p w:rsidR="00E67911" w:rsidRPr="00B37E4B" w:rsidRDefault="00E67911" w:rsidP="004760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37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B37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67911" w:rsidRPr="00B37E4B" w:rsidTr="0047609F">
        <w:trPr>
          <w:trHeight w:val="218"/>
        </w:trPr>
        <w:tc>
          <w:tcPr>
            <w:tcW w:w="3292" w:type="dxa"/>
            <w:tcBorders>
              <w:bottom w:val="single" w:sz="4" w:space="0" w:color="auto"/>
            </w:tcBorders>
          </w:tcPr>
          <w:p w:rsidR="00E67911" w:rsidRPr="00B37E4B" w:rsidRDefault="00E67911" w:rsidP="004760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911" w:rsidRPr="00B37E4B" w:rsidTr="0047609F">
        <w:trPr>
          <w:trHeight w:val="218"/>
        </w:trPr>
        <w:tc>
          <w:tcPr>
            <w:tcW w:w="3292" w:type="dxa"/>
            <w:tcBorders>
              <w:top w:val="single" w:sz="4" w:space="0" w:color="auto"/>
            </w:tcBorders>
          </w:tcPr>
          <w:p w:rsidR="00E67911" w:rsidRPr="001F7A3E" w:rsidRDefault="00E67911" w:rsidP="004760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 наименование юр. лица</w:t>
            </w:r>
            <w:r w:rsidRPr="001F7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67911" w:rsidRPr="00B37E4B" w:rsidTr="0047609F">
        <w:trPr>
          <w:trHeight w:val="218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:rsidR="00E67911" w:rsidRPr="00B37E4B" w:rsidRDefault="00E67911" w:rsidP="004760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</w:tr>
      <w:tr w:rsidR="00E67911" w:rsidRPr="00B37E4B" w:rsidTr="0047609F">
        <w:trPr>
          <w:trHeight w:val="436"/>
        </w:trPr>
        <w:tc>
          <w:tcPr>
            <w:tcW w:w="3292" w:type="dxa"/>
            <w:tcBorders>
              <w:top w:val="single" w:sz="4" w:space="0" w:color="auto"/>
            </w:tcBorders>
          </w:tcPr>
          <w:p w:rsidR="00E67911" w:rsidRPr="00B37E4B" w:rsidRDefault="00E67911" w:rsidP="004760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информацией, указанной в п. 2.2.2 и в п. 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3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 Договора ознакомлен:</w:t>
            </w:r>
          </w:p>
          <w:p w:rsidR="00E67911" w:rsidRPr="00B37E4B" w:rsidRDefault="00E67911" w:rsidP="004760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_____________/_________________»</w:t>
            </w:r>
          </w:p>
        </w:tc>
      </w:tr>
    </w:tbl>
    <w:p w:rsidR="00E67911" w:rsidRDefault="00E67911" w:rsidP="00E67911">
      <w:pPr>
        <w:tabs>
          <w:tab w:val="left" w:pos="1610"/>
        </w:tabs>
      </w:pPr>
    </w:p>
    <w:p w:rsidR="00E67911" w:rsidRPr="00E67911" w:rsidRDefault="00E67911" w:rsidP="00E67911"/>
    <w:p w:rsidR="00E67911" w:rsidRPr="00E67911" w:rsidRDefault="00E67911" w:rsidP="00E67911"/>
    <w:p w:rsidR="00E67911" w:rsidRPr="00E67911" w:rsidRDefault="00E67911" w:rsidP="00E67911"/>
    <w:p w:rsidR="00E67911" w:rsidRPr="00E67911" w:rsidRDefault="00E67911" w:rsidP="00E67911"/>
    <w:p w:rsidR="00E67911" w:rsidRDefault="00E67911" w:rsidP="00E67911"/>
    <w:p w:rsidR="00E67911" w:rsidRDefault="00E67911" w:rsidP="00E67911">
      <w:pPr>
        <w:tabs>
          <w:tab w:val="left" w:pos="1417"/>
        </w:tabs>
      </w:pPr>
      <w:r>
        <w:tab/>
      </w: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E67911" w:rsidRDefault="00E67911" w:rsidP="00E67911">
      <w:pPr>
        <w:tabs>
          <w:tab w:val="left" w:pos="1417"/>
        </w:tabs>
      </w:pPr>
    </w:p>
    <w:p w:rsidR="004129F5" w:rsidRDefault="004129F5" w:rsidP="00E67911">
      <w:pPr>
        <w:tabs>
          <w:tab w:val="left" w:pos="1417"/>
        </w:tabs>
      </w:pPr>
    </w:p>
    <w:p w:rsidR="00D21F34" w:rsidRPr="00C304EB" w:rsidRDefault="00D21F34" w:rsidP="00D21F34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D21F34" w:rsidRPr="00C304EB" w:rsidRDefault="00D21F34" w:rsidP="00D21F34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  <w:r w:rsidRPr="00C304EB">
        <w:rPr>
          <w:rFonts w:ascii="Times New Roman" w:hAnsi="Times New Roman" w:cs="Times New Roman"/>
          <w:sz w:val="20"/>
          <w:szCs w:val="20"/>
        </w:rPr>
        <w:t>к Договору от «___»</w:t>
      </w:r>
    </w:p>
    <w:p w:rsidR="00D21F34" w:rsidRPr="00C304EB" w:rsidRDefault="00D21F34" w:rsidP="00D21F34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  <w:r w:rsidRPr="00C304EB">
        <w:rPr>
          <w:rFonts w:ascii="Times New Roman" w:hAnsi="Times New Roman" w:cs="Times New Roman"/>
          <w:sz w:val="20"/>
          <w:szCs w:val="20"/>
        </w:rPr>
        <w:t>№_______________</w:t>
      </w:r>
    </w:p>
    <w:p w:rsidR="00D21F34" w:rsidRPr="00C304EB" w:rsidRDefault="00D21F34" w:rsidP="00D21F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(начало формы)</w:t>
      </w:r>
    </w:p>
    <w:p w:rsidR="00D21F34" w:rsidRPr="00C304EB" w:rsidRDefault="00D21F34" w:rsidP="00D21F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</w:t>
      </w: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Дополнительное соглашение №__</w:t>
      </w: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 xml:space="preserve">к Договору об образовании </w:t>
      </w:r>
      <w:r w:rsidRPr="00C304EB">
        <w:rPr>
          <w:rFonts w:ascii="Times New Roman" w:hAnsi="Times New Roman" w:cs="Times New Roman"/>
          <w:b/>
          <w:color w:val="000000"/>
          <w:sz w:val="20"/>
          <w:szCs w:val="20"/>
        </w:rPr>
        <w:t>№ ______</w:t>
      </w: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от «___» ________20__ г. (далее – Договор)</w:t>
      </w:r>
    </w:p>
    <w:p w:rsidR="00D21F34" w:rsidRPr="00C304EB" w:rsidRDefault="00D21F34" w:rsidP="00D21F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F34" w:rsidRPr="00C304EB" w:rsidRDefault="00D21F34" w:rsidP="00D21F34">
      <w:pPr>
        <w:jc w:val="both"/>
        <w:rPr>
          <w:rFonts w:ascii="Times New Roman" w:hAnsi="Times New Roman" w:cs="Times New Roman"/>
          <w:sz w:val="20"/>
          <w:szCs w:val="20"/>
        </w:rPr>
      </w:pPr>
      <w:r w:rsidRPr="00C304EB">
        <w:rPr>
          <w:rFonts w:ascii="Times New Roman" w:hAnsi="Times New Roman" w:cs="Times New Roman"/>
          <w:sz w:val="20"/>
          <w:szCs w:val="20"/>
        </w:rPr>
        <w:t>Ф</w:t>
      </w:r>
      <w:r w:rsidRPr="00C304EB">
        <w:rPr>
          <w:rFonts w:ascii="Times New Roman" w:hAnsi="Times New Roman" w:cs="Times New Roman"/>
          <w:noProof/>
          <w:sz w:val="20"/>
          <w:szCs w:val="2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</w:t>
      </w:r>
      <w:r w:rsidRPr="00C304EB">
        <w:rPr>
          <w:rFonts w:ascii="Times New Roman" w:hAnsi="Times New Roman" w:cs="Times New Roman"/>
          <w:sz w:val="20"/>
          <w:szCs w:val="20"/>
        </w:rPr>
        <w:t>Высшая школа экономики», именуемое в дальнейшем «Исполнитель» или «НИУ ВШЭ», действующего на основании _____________________, с одной стороны, и _____________________________, именуемое(-</w:t>
      </w:r>
      <w:proofErr w:type="spellStart"/>
      <w:r w:rsidRPr="00C304E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C304EB">
        <w:rPr>
          <w:rFonts w:ascii="Times New Roman" w:hAnsi="Times New Roman" w:cs="Times New Roman"/>
          <w:sz w:val="20"/>
          <w:szCs w:val="20"/>
        </w:rPr>
        <w:t>) в дальнейшем «Заказчик», в лице ______________, действующего на основании ___________________, с другой стороны, заключили настоящее дополнительное соглашение к Договору (далее – Дополнительное соглашение):</w:t>
      </w:r>
    </w:p>
    <w:p w:rsidR="00D21F34" w:rsidRDefault="00D21F34" w:rsidP="00D21F3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04EB">
        <w:rPr>
          <w:rFonts w:ascii="Times New Roman" w:hAnsi="Times New Roman" w:cs="Times New Roman"/>
          <w:sz w:val="20"/>
          <w:szCs w:val="20"/>
        </w:rPr>
        <w:t>В соответствии с пунктами 1.1-1.2 Договора Стороны заключают Дополнительное соглашение в развитие Договора о нижеследующем:</w:t>
      </w:r>
    </w:p>
    <w:p w:rsidR="00D21F34" w:rsidRDefault="00D21F34" w:rsidP="00D21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F34" w:rsidRPr="00CB731F" w:rsidRDefault="00D21F34" w:rsidP="00D21F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73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ДОПОЛНИТЕЛЬНОГО СОГЛАШЕНИЯ</w:t>
      </w:r>
    </w:p>
    <w:p w:rsidR="00D21F34" w:rsidRPr="005B670B" w:rsidRDefault="00D21F34" w:rsidP="005B670B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70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обязуется оказать информационно-консультационные услуги (дале</w:t>
      </w:r>
      <w:proofErr w:type="gramStart"/>
      <w:r w:rsidRPr="005B670B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5B6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Услуги) Заказчику</w:t>
      </w:r>
      <w:r w:rsidRPr="005B67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B67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Дополнительного соглашения.</w:t>
      </w:r>
    </w:p>
    <w:p w:rsidR="00D21F34" w:rsidRPr="00CB731F" w:rsidRDefault="00D21F34" w:rsidP="005B670B">
      <w:pPr>
        <w:numPr>
          <w:ilvl w:val="1"/>
          <w:numId w:val="6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7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Услуг:</w:t>
      </w: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1"/>
        <w:gridCol w:w="4931"/>
        <w:gridCol w:w="3939"/>
      </w:tblGrid>
      <w:tr w:rsidR="00D21F34" w:rsidRPr="00CB731F" w:rsidTr="0047609F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CB731F" w:rsidRDefault="00D21F34" w:rsidP="0047609F">
            <w:pPr>
              <w:spacing w:after="120"/>
              <w:rPr>
                <w:b/>
                <w:color w:val="000000"/>
                <w:lang w:val="en-US"/>
              </w:rPr>
            </w:pPr>
            <w:r w:rsidRPr="00CB731F">
              <w:rPr>
                <w:b/>
                <w:color w:val="000000"/>
                <w:lang w:val="en-US"/>
              </w:rPr>
              <w:t>I/</w:t>
            </w:r>
            <w:r w:rsidRPr="00CB731F">
              <w:rPr>
                <w:b/>
                <w:color w:val="000000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CB731F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CB731F">
              <w:rPr>
                <w:b/>
                <w:color w:val="000000"/>
                <w:lang w:val="en-US"/>
              </w:rPr>
              <w:t>III</w:t>
            </w:r>
          </w:p>
        </w:tc>
      </w:tr>
      <w:tr w:rsidR="00D21F34" w:rsidRPr="00CB731F" w:rsidTr="0047609F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CB731F" w:rsidRDefault="00D21F34" w:rsidP="00D21F34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rPr>
                <w:b/>
                <w:color w:val="000000"/>
              </w:rPr>
            </w:pPr>
            <w:r w:rsidRPr="00CB731F">
              <w:rPr>
                <w:b/>
                <w:color w:val="000000"/>
              </w:rPr>
              <w:t>вид/наименование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D21F34" w:rsidRPr="00CB731F" w:rsidTr="0047609F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CB731F" w:rsidRDefault="00D21F34" w:rsidP="00D21F34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rPr>
                <w:b/>
                <w:color w:val="000000"/>
              </w:rPr>
            </w:pPr>
            <w:r w:rsidRPr="00CB731F">
              <w:rPr>
                <w:b/>
                <w:color w:val="000000"/>
              </w:rPr>
              <w:t>объем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D21F34" w:rsidRPr="00CB731F" w:rsidTr="0047609F">
        <w:trPr>
          <w:trHeight w:val="5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34" w:rsidRPr="00CB731F" w:rsidRDefault="00D21F34" w:rsidP="00D21F34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rPr>
                <w:b/>
                <w:color w:val="000000"/>
              </w:rPr>
            </w:pPr>
            <w:r w:rsidRPr="00CB731F">
              <w:rPr>
                <w:b/>
                <w:color w:val="000000"/>
              </w:rPr>
              <w:t>срок оказания услуг</w:t>
            </w:r>
            <w:r w:rsidRPr="00CB731F">
              <w:rPr>
                <w:color w:val="000000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ind w:left="34"/>
              <w:jc w:val="both"/>
              <w:rPr>
                <w:color w:val="000000"/>
              </w:rPr>
            </w:pPr>
            <w:r w:rsidRPr="00CB731F">
              <w:rPr>
                <w:color w:val="000000"/>
              </w:rPr>
              <w:t>___ дней/недель/месяцев, начиная с «__» ______20___г.</w:t>
            </w:r>
          </w:p>
        </w:tc>
      </w:tr>
      <w:tr w:rsidR="00D21F34" w:rsidRPr="00CB731F" w:rsidTr="0047609F">
        <w:trPr>
          <w:trHeight w:val="577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CB731F" w:rsidRDefault="00D21F34" w:rsidP="00D21F34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jc w:val="both"/>
              <w:rPr>
                <w:color w:val="000000"/>
                <w:lang w:val="x-none"/>
              </w:rPr>
            </w:pPr>
            <w:r w:rsidRPr="00CB731F">
              <w:rPr>
                <w:color w:val="000000"/>
              </w:rPr>
              <w:t>Поэтапно (при наличии этапов):</w:t>
            </w:r>
          </w:p>
          <w:p w:rsidR="00D21F34" w:rsidRPr="00CB731F" w:rsidRDefault="00D21F34" w:rsidP="0047609F">
            <w:pPr>
              <w:ind w:left="34"/>
              <w:jc w:val="both"/>
              <w:rPr>
                <w:color w:val="000000"/>
              </w:rPr>
            </w:pPr>
            <w:r w:rsidRPr="00CB731F">
              <w:rPr>
                <w:color w:val="000000"/>
              </w:rPr>
              <w:t>1 этап – с «__» _______20__ г. по «__» _____20__ г.;</w:t>
            </w:r>
          </w:p>
          <w:p w:rsidR="00D21F34" w:rsidRPr="00CB731F" w:rsidRDefault="00D21F34" w:rsidP="0047609F">
            <w:pPr>
              <w:spacing w:after="120"/>
              <w:rPr>
                <w:color w:val="000000"/>
              </w:rPr>
            </w:pPr>
            <w:r w:rsidRPr="00CB731F">
              <w:rPr>
                <w:color w:val="000000"/>
              </w:rPr>
              <w:t>2 этап – с «__» _______20__ г. по «__» _____20__ г.;</w:t>
            </w:r>
          </w:p>
        </w:tc>
      </w:tr>
      <w:tr w:rsidR="00D21F34" w:rsidRPr="00CB731F" w:rsidTr="0047609F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CB731F" w:rsidRDefault="00D21F34" w:rsidP="00D21F34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rPr>
                <w:b/>
                <w:color w:val="000000"/>
              </w:rPr>
            </w:pPr>
            <w:r w:rsidRPr="00CB731F">
              <w:rPr>
                <w:b/>
                <w:color w:val="000000"/>
              </w:rPr>
              <w:t>место оказания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4" w:rsidRPr="00CB731F" w:rsidRDefault="00D21F34" w:rsidP="0047609F">
            <w:pPr>
              <w:spacing w:after="120"/>
              <w:jc w:val="both"/>
              <w:rPr>
                <w:color w:val="000000"/>
              </w:rPr>
            </w:pPr>
            <w:r w:rsidRPr="00CB731F">
              <w:rPr>
                <w:color w:val="000000"/>
              </w:rPr>
              <w:t>город ________, адрес: ___________</w:t>
            </w:r>
          </w:p>
        </w:tc>
      </w:tr>
    </w:tbl>
    <w:p w:rsidR="00D21F34" w:rsidRDefault="00D21F34" w:rsidP="00D21F34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731F">
        <w:rPr>
          <w:rFonts w:ascii="Times New Roman" w:eastAsia="Times New Roman" w:hAnsi="Times New Roman" w:cs="Times New Roman"/>
          <w:sz w:val="20"/>
          <w:szCs w:val="20"/>
        </w:rPr>
        <w:t xml:space="preserve">1.3. Формат 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содержание </w:t>
      </w:r>
      <w:r w:rsidRPr="00CB731F">
        <w:rPr>
          <w:rFonts w:ascii="Times New Roman" w:eastAsia="Times New Roman" w:hAnsi="Times New Roman" w:cs="Times New Roman"/>
          <w:sz w:val="20"/>
          <w:szCs w:val="20"/>
        </w:rPr>
        <w:t xml:space="preserve">Услуг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(этапов Услуг) </w:t>
      </w:r>
      <w:r w:rsidRPr="00CB731F">
        <w:rPr>
          <w:rFonts w:ascii="Times New Roman" w:eastAsia="Times New Roman" w:hAnsi="Times New Roman" w:cs="Times New Roman"/>
          <w:sz w:val="20"/>
          <w:szCs w:val="20"/>
        </w:rPr>
        <w:t>указываются в Календарно</w:t>
      </w:r>
      <w:r>
        <w:rPr>
          <w:rFonts w:ascii="Times New Roman" w:eastAsia="Times New Roman" w:hAnsi="Times New Roman" w:cs="Times New Roman"/>
          <w:sz w:val="20"/>
          <w:szCs w:val="20"/>
        </w:rPr>
        <w:t>м плане (Приложение 1 к Дополнительному соглашению).</w:t>
      </w:r>
    </w:p>
    <w:p w:rsidR="00D21F34" w:rsidRDefault="00D21F34" w:rsidP="00D21F34">
      <w:pPr>
        <w:spacing w:before="120"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CB731F">
        <w:rPr>
          <w:rFonts w:ascii="Times New Roman" w:eastAsia="MS Mincho" w:hAnsi="Times New Roman" w:cs="Times New Roman"/>
          <w:color w:val="000000"/>
          <w:sz w:val="20"/>
          <w:szCs w:val="20"/>
        </w:rPr>
        <w:t>1.4. Исключительное право на информационные материалы, разработанные Исполнителем и используемые им в ходе оказания Услуг, которым предоставляется или может быть предоставлена правовая охрана как результатам интеллектуальной деятельности, принадлежат Исполнителю. Заказчик не вправе использовать указанные в настоящем пункте результаты интеллектуальной деятельности (в том числе для собственных нужд) без письменного разрешения Исполнителя.</w:t>
      </w:r>
    </w:p>
    <w:p w:rsidR="00D21F34" w:rsidRPr="00AC1F4C" w:rsidRDefault="00D21F34" w:rsidP="00D21F3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1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D21F34" w:rsidRPr="00AC1F4C" w:rsidRDefault="00D21F34" w:rsidP="00D21F34">
      <w:pPr>
        <w:widowControl w:val="0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обязан:</w:t>
      </w:r>
    </w:p>
    <w:p w:rsidR="00D21F34" w:rsidRPr="00AC1F4C" w:rsidRDefault="00D21F34" w:rsidP="00E011D6">
      <w:pPr>
        <w:widowControl w:val="0"/>
        <w:numPr>
          <w:ilvl w:val="2"/>
          <w:numId w:val="11"/>
        </w:numPr>
        <w:tabs>
          <w:tab w:val="left" w:pos="142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оказать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надлежащим образом;</w:t>
      </w:r>
    </w:p>
    <w:p w:rsidR="00D21F34" w:rsidRPr="00AC1F4C" w:rsidRDefault="00D21F34" w:rsidP="00E011D6">
      <w:pPr>
        <w:widowControl w:val="0"/>
        <w:numPr>
          <w:ilvl w:val="2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в ходе оказания Услуг выявится невозможность оказания Услуг, уведомить Заказчика о данных обстоятельствах 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645167459"/>
          <w:placeholder>
            <w:docPart w:val="2936B0A8A23F4DBA90A6C897BC8AEE72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3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-1837452301"/>
          <w:placeholder>
            <w:docPart w:val="CAC7DFEE63F34C768B27A6B2A0DD7CE1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трех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их выявления;</w:t>
      </w:r>
    </w:p>
    <w:p w:rsidR="00D21F34" w:rsidRPr="00AC1F4C" w:rsidRDefault="00D21F34" w:rsidP="00E011D6">
      <w:pPr>
        <w:widowControl w:val="0"/>
        <w:numPr>
          <w:ilvl w:val="2"/>
          <w:numId w:val="11"/>
        </w:numPr>
        <w:tabs>
          <w:tab w:val="left" w:pos="142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подписывать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 сдачи-приемки Услуг в порядке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сроки, установленные Дополнительным соглашением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21F34" w:rsidRPr="00AC1F4C" w:rsidRDefault="00D21F34" w:rsidP="00D21F34">
      <w:pPr>
        <w:widowControl w:val="0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D21F34" w:rsidRPr="00AC1F4C" w:rsidRDefault="00D21F34" w:rsidP="00E011D6">
      <w:pPr>
        <w:widowControl w:val="0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получать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Заказчика информацию, пояснения, необходимые для выполнени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своих обязательств по Дополнительному соглашению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21F34" w:rsidRPr="00AC1F4C" w:rsidRDefault="00D21F34" w:rsidP="00E011D6">
      <w:pPr>
        <w:widowControl w:val="0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самостоятельно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определять методы и 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особы оказания Услуг по Дополнительному соглашению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21F34" w:rsidRPr="00AC1F4C" w:rsidRDefault="00D21F34" w:rsidP="00E011D6">
      <w:pPr>
        <w:widowControl w:val="0"/>
        <w:numPr>
          <w:ilvl w:val="2"/>
          <w:numId w:val="11"/>
        </w:numPr>
        <w:tabs>
          <w:tab w:val="left" w:pos="142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привлечь для оказания Услуг третье лицо, оставаясь ответственным перед Заказчиком за действия третьего лица.</w:t>
      </w:r>
    </w:p>
    <w:p w:rsidR="00D21F34" w:rsidRPr="00AC1F4C" w:rsidRDefault="00D21F34" w:rsidP="00D21F34">
      <w:pPr>
        <w:widowControl w:val="0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обязуется:</w:t>
      </w:r>
    </w:p>
    <w:p w:rsidR="00D21F34" w:rsidRPr="00E011D6" w:rsidRDefault="00D21F34" w:rsidP="00E011D6">
      <w:pPr>
        <w:widowControl w:val="0"/>
        <w:numPr>
          <w:ilvl w:val="2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1D6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 w:rsidRPr="00E011D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5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-771086426"/>
          <w:placeholder>
            <w:docPart w:val="4B91B5A314EC4D2CAAC8F01AC5CE53FD"/>
          </w:placeholder>
        </w:sdtPr>
        <w:sdtEndPr/>
        <w:sdtContent>
          <w:r w:rsidRPr="00E011D6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пяти</w:t>
          </w:r>
        </w:sdtContent>
      </w:sdt>
      <w:r w:rsidRPr="00E011D6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E011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</w:t>
      </w:r>
      <w:proofErr w:type="gramStart"/>
      <w:r w:rsidRPr="00E011D6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получения</w:t>
      </w:r>
      <w:proofErr w:type="gramEnd"/>
      <w:r w:rsidRPr="00E011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Исполнителя уведомления согласно подпункту 5.1.3 пункта Дополнительного соглашения решение о прекращении оказания Услуг (прекращении действия Дополнительного соглашения) либо об изменении условий их оказания. Такие изменения оформляются соответствующим соглашением Сторон.</w:t>
      </w:r>
    </w:p>
    <w:p w:rsidR="00D21F34" w:rsidRPr="00E011D6" w:rsidRDefault="00D21F34" w:rsidP="00E011D6">
      <w:pPr>
        <w:widowControl w:val="0"/>
        <w:numPr>
          <w:ilvl w:val="2"/>
          <w:numId w:val="11"/>
        </w:numPr>
        <w:tabs>
          <w:tab w:val="left" w:pos="142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1D6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подписывать Акт сдачи-приемки Услуг в порядке и в сроки, установленные Дополнительным соглашением;</w:t>
      </w:r>
    </w:p>
    <w:p w:rsidR="00D21F34" w:rsidRPr="00E011D6" w:rsidRDefault="00D21F34" w:rsidP="00E011D6">
      <w:pPr>
        <w:widowControl w:val="0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1D6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оплатить Услуги Исполнителя в размере и на условиях Дополнительного соглашения.</w:t>
      </w:r>
    </w:p>
    <w:p w:rsidR="00D21F34" w:rsidRPr="00E011D6" w:rsidRDefault="00D21F34" w:rsidP="00E011D6">
      <w:pPr>
        <w:widowControl w:val="0"/>
        <w:numPr>
          <w:ilvl w:val="1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1D6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E011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D21F34" w:rsidRPr="00E011D6" w:rsidRDefault="00D21F34" w:rsidP="00E011D6">
      <w:pPr>
        <w:widowControl w:val="0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1D6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проверять ход и качество оказываемых Услуг в период действия Дополнительного соглашения, не вмешиваясь в деятельность Исполнителя;</w:t>
      </w:r>
    </w:p>
    <w:p w:rsidR="00D21F34" w:rsidRPr="00E011D6" w:rsidRDefault="00D21F34" w:rsidP="00E011D6">
      <w:pPr>
        <w:pStyle w:val="a4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E011D6">
        <w:rPr>
          <w:rFonts w:ascii="Times New Roman" w:hAnsi="Times New Roman" w:cs="Times New Roman"/>
          <w:color w:val="000000"/>
          <w:sz w:val="20"/>
          <w:szCs w:val="20"/>
        </w:rPr>
        <w:t>отказаться от исполнения Дополнительного соглашения при условии оплаты Исполнителю фактически понесенных им расходов на оказание Услуг до даты прекращения действия Дополнительного соглашения.</w:t>
      </w:r>
    </w:p>
    <w:p w:rsidR="00D21F34" w:rsidRPr="00E2075A" w:rsidRDefault="00D21F34" w:rsidP="00D21F34">
      <w:pPr>
        <w:pStyle w:val="a4"/>
        <w:keepNext/>
        <w:widowControl w:val="0"/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0" w:firstLine="0"/>
        <w:jc w:val="center"/>
        <w:rPr>
          <w:rFonts w:eastAsia="MS Mincho"/>
          <w:b/>
          <w:color w:val="000000"/>
        </w:rPr>
      </w:pPr>
      <w:r>
        <w:rPr>
          <w:color w:val="000000"/>
        </w:rPr>
        <w:t xml:space="preserve"> </w:t>
      </w:r>
      <w:r w:rsidRPr="00E2075A">
        <w:rPr>
          <w:rFonts w:eastAsia="MS Mincho"/>
          <w:b/>
          <w:color w:val="000000"/>
        </w:rPr>
        <w:t xml:space="preserve">ЦЕНА </w:t>
      </w:r>
      <w:r>
        <w:rPr>
          <w:rFonts w:eastAsia="MS Mincho"/>
          <w:b/>
          <w:color w:val="000000"/>
        </w:rPr>
        <w:t>ДОПОЛНИТЕЛЬНОГО СОГЛАШЕНИЯ</w:t>
      </w:r>
      <w:r w:rsidRPr="00E2075A">
        <w:rPr>
          <w:rFonts w:eastAsia="MS Mincho"/>
          <w:b/>
          <w:color w:val="000000"/>
        </w:rPr>
        <w:t xml:space="preserve"> И ПОРЯДОК РАСЧЕТОВ</w:t>
      </w:r>
    </w:p>
    <w:p w:rsidR="00D21F34" w:rsidRPr="00E2075A" w:rsidRDefault="00D21F34" w:rsidP="00D21F34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>3.1. О</w:t>
      </w:r>
      <w:r w:rsidRPr="00E2075A">
        <w:rPr>
          <w:rFonts w:ascii="Times New Roman" w:eastAsia="MS Mincho" w:hAnsi="Times New Roman" w:cs="Times New Roman"/>
          <w:sz w:val="20"/>
          <w:szCs w:val="20"/>
        </w:rPr>
        <w:t xml:space="preserve">бщая цена </w:t>
      </w:r>
      <w:r>
        <w:rPr>
          <w:rFonts w:ascii="Times New Roman" w:eastAsia="MS Mincho" w:hAnsi="Times New Roman" w:cs="Times New Roman"/>
          <w:sz w:val="20"/>
          <w:szCs w:val="20"/>
        </w:rPr>
        <w:t>Дополнительного соглашения</w:t>
      </w:r>
      <w:r w:rsidRPr="00E2075A">
        <w:rPr>
          <w:rFonts w:ascii="Times New Roman" w:eastAsia="MS Mincho" w:hAnsi="Times New Roman" w:cs="Times New Roman"/>
          <w:sz w:val="20"/>
          <w:szCs w:val="20"/>
        </w:rPr>
        <w:t xml:space="preserve"> составляет _________ (____</w:t>
      </w:r>
      <w:r>
        <w:rPr>
          <w:rFonts w:ascii="Times New Roman" w:eastAsia="Calibri" w:hAnsi="Times New Roman" w:cs="Times New Roman"/>
          <w:sz w:val="20"/>
          <w:szCs w:val="20"/>
        </w:rPr>
        <w:t>), в том числе НДС __</w:t>
      </w:r>
      <w:r w:rsidRPr="00E2075A">
        <w:rPr>
          <w:rFonts w:ascii="Times New Roman" w:eastAsia="Calibri" w:hAnsi="Times New Roman" w:cs="Times New Roman"/>
          <w:sz w:val="20"/>
          <w:szCs w:val="20"/>
        </w:rPr>
        <w:t>% в размере ______</w:t>
      </w:r>
      <w:r w:rsidRPr="00E2075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E2075A">
        <w:rPr>
          <w:rFonts w:ascii="Times New Roman" w:eastAsia="Calibri" w:hAnsi="Times New Roman" w:cs="Times New Roman"/>
          <w:sz w:val="20"/>
          <w:szCs w:val="20"/>
        </w:rPr>
        <w:t xml:space="preserve">(________). </w:t>
      </w:r>
    </w:p>
    <w:p w:rsidR="00D21F34" w:rsidRPr="00E2075A" w:rsidRDefault="00D21F34" w:rsidP="00D21F34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3.2. Общая цена </w:t>
      </w:r>
      <w:r>
        <w:rPr>
          <w:rFonts w:ascii="Times New Roman" w:eastAsia="MS Mincho" w:hAnsi="Times New Roman" w:cs="Times New Roman"/>
          <w:sz w:val="20"/>
          <w:szCs w:val="20"/>
        </w:rPr>
        <w:t>Дополнительного соглашения</w:t>
      </w: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включает в себя стоимость Услуг, все затраты, издержки и расходы Исполнителя, связанные с оказанием Услуг по </w:t>
      </w:r>
      <w:r>
        <w:rPr>
          <w:rFonts w:ascii="Times New Roman" w:eastAsia="MS Mincho" w:hAnsi="Times New Roman" w:cs="Times New Roman"/>
          <w:sz w:val="20"/>
          <w:szCs w:val="20"/>
        </w:rPr>
        <w:t>Дополнительному соглашению</w:t>
      </w: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>, оплату НДС и других обязательных платежей в соответствии с законодательством Российской Федерации.</w:t>
      </w:r>
    </w:p>
    <w:p w:rsidR="00D21F34" w:rsidRPr="00E2075A" w:rsidRDefault="00D21F34" w:rsidP="00D21F34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A6A6A6"/>
          <w:sz w:val="20"/>
          <w:szCs w:val="20"/>
        </w:rPr>
      </w:pP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3.3. Заказчик производит оплату в течение ______с даты подписания Сторонами </w:t>
      </w:r>
      <w:r>
        <w:rPr>
          <w:rFonts w:ascii="Times New Roman" w:eastAsia="MS Mincho" w:hAnsi="Times New Roman" w:cs="Times New Roman"/>
          <w:sz w:val="20"/>
          <w:szCs w:val="20"/>
        </w:rPr>
        <w:t>Дополнительного соглашения</w:t>
      </w:r>
      <w:r w:rsidRPr="00E2075A">
        <w:t xml:space="preserve"> </w:t>
      </w: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на основании счета Исполнителя в безналичном порядке путем перечисления денежных средств на расчетный счет Исполнителя. Оплата может быть произведена как путем безналичного перечисления денежных средств на расчетный счет Исполнителя, указанный в </w:t>
      </w:r>
      <w:r>
        <w:rPr>
          <w:rFonts w:ascii="Times New Roman" w:eastAsia="MS Mincho" w:hAnsi="Times New Roman" w:cs="Times New Roman"/>
          <w:sz w:val="20"/>
          <w:szCs w:val="20"/>
        </w:rPr>
        <w:t>Дополнительном соглашении</w:t>
      </w: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, так и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лиц, для перечисления по реквизитам Исполнителя, указанным в </w:t>
      </w:r>
      <w:r>
        <w:rPr>
          <w:rFonts w:ascii="Times New Roman" w:eastAsia="MS Mincho" w:hAnsi="Times New Roman" w:cs="Times New Roman"/>
          <w:sz w:val="20"/>
          <w:szCs w:val="20"/>
        </w:rPr>
        <w:t>Дополнительном соглашении</w:t>
      </w: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</w:p>
    <w:p w:rsidR="00D21F34" w:rsidRPr="00E2075A" w:rsidRDefault="00D21F34" w:rsidP="00D21F34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2075A">
        <w:rPr>
          <w:rFonts w:ascii="Times New Roman" w:eastAsia="MS Mincho" w:hAnsi="Times New Roman" w:cs="Times New Roman"/>
          <w:color w:val="000000"/>
          <w:sz w:val="20"/>
          <w:szCs w:val="20"/>
        </w:rPr>
        <w:t>3.4. Датой</w:t>
      </w:r>
      <w:r w:rsidRPr="00E2075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исполнения Заказчиком обязательства по оплате Услуг является дата поступления денежных средств на расчетный счет Исполнителя. Исполнитель вправе потребовать у Заказчика копию платежного поручения с отметкой банка об исполнении в подтверждение оплаты Услуг.</w:t>
      </w:r>
    </w:p>
    <w:p w:rsidR="00D21F34" w:rsidRPr="00D21F34" w:rsidRDefault="00D21F34" w:rsidP="00D21F34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2075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Если </w:t>
      </w:r>
      <w:r w:rsidRPr="00D21F34">
        <w:rPr>
          <w:rFonts w:ascii="Times New Roman" w:eastAsia="Calibri" w:hAnsi="Times New Roman" w:cs="Times New Roman"/>
          <w:color w:val="000000"/>
          <w:sz w:val="20"/>
          <w:szCs w:val="20"/>
        </w:rPr>
        <w:t>Заказчик является юридическим лицом, Исполнитель в течение 5 (пяти) календарных дней после завершения оказания Услуг направляет Заказчику Акт сдачи – приемки оказанных Услуг (далее также – Акт).</w:t>
      </w:r>
    </w:p>
    <w:p w:rsidR="00D21F34" w:rsidRPr="00D21F34" w:rsidRDefault="00D21F34" w:rsidP="00D21F34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F34">
        <w:rPr>
          <w:rFonts w:ascii="Times New Roman" w:eastAsia="Calibri" w:hAnsi="Times New Roman" w:cs="Times New Roman"/>
          <w:color w:val="000000"/>
          <w:sz w:val="20"/>
          <w:szCs w:val="20"/>
        </w:rPr>
        <w:t>3.6. Заказчик в течение 5 (пяти) календарных дней с даты получения акта от Исполнителя, направляет Исполнителю подписанный акт.</w:t>
      </w:r>
    </w:p>
    <w:p w:rsidR="00D21F34" w:rsidRPr="00D21F34" w:rsidRDefault="00D21F34" w:rsidP="00D21F34">
      <w:pPr>
        <w:pStyle w:val="a4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F34">
        <w:rPr>
          <w:rFonts w:ascii="Times New Roman" w:eastAsia="Calibri" w:hAnsi="Times New Roman" w:cs="Times New Roman"/>
          <w:color w:val="000000"/>
          <w:sz w:val="20"/>
          <w:szCs w:val="20"/>
        </w:rPr>
        <w:t>3.7. Услуги считаются принятыми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D21F34" w:rsidRPr="00D21F34" w:rsidRDefault="00D21F34" w:rsidP="00D21F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D21F34" w:rsidRPr="00D21F34" w:rsidRDefault="00D21F34" w:rsidP="00F00304">
      <w:pPr>
        <w:pStyle w:val="a4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1F34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Дополнительному соглашению Стороны несут ответственность в соответствии с законодательством Российской Федерации. </w:t>
      </w:r>
    </w:p>
    <w:p w:rsidR="00D21F34" w:rsidRPr="00D21F34" w:rsidRDefault="00D21F34" w:rsidP="00F00304">
      <w:pPr>
        <w:numPr>
          <w:ilvl w:val="1"/>
          <w:numId w:val="13"/>
        </w:numPr>
        <w:tabs>
          <w:tab w:val="left" w:pos="35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нарушения Заказчиком сроков оплаты Исполнитель имеет право начислить Заказчику неустойку в размере 0,1% от суммы неисполненного обязательства за каждый день просрочки. </w:t>
      </w:r>
    </w:p>
    <w:p w:rsidR="00D21F34" w:rsidRPr="00D21F34" w:rsidRDefault="00D21F34" w:rsidP="00F00304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1F34">
        <w:rPr>
          <w:rFonts w:ascii="Times New Roman" w:hAnsi="Times New Roman" w:cs="Times New Roman"/>
          <w:sz w:val="20"/>
          <w:szCs w:val="20"/>
        </w:rPr>
        <w:t>Уплата неустойки (штрафа, пени) и возмещение убытков, причинённых ненадлежащим исполнением обязательств, не освобождает Стороны Дополнительному соглашению от исполнения обязательств по Дополнительному соглашению в полном объёме.</w:t>
      </w:r>
    </w:p>
    <w:p w:rsidR="00D21F34" w:rsidRPr="00D21F34" w:rsidRDefault="00D21F34" w:rsidP="00D21F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ДОПОЛНИТЕЛЬНОГО СОГЛАШЕНИЯ</w:t>
      </w:r>
    </w:p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Дополнительное соглашение вступает в силу с даты подписания его Сторонами (с момента получения Стороной, направившей оферту на заключение Дополнительного соглашения, ее акцепта в порядке, предусмотренном Дополнительным соглашением) и действует до полного исполнения Сторонами обязательств.</w:t>
      </w:r>
    </w:p>
    <w:p w:rsidR="00D21F34" w:rsidRPr="00D21F34" w:rsidRDefault="00D21F34" w:rsidP="00D21F34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21F34">
        <w:rPr>
          <w:rFonts w:ascii="Times New Roman" w:hAnsi="Times New Roman" w:cs="Times New Roman"/>
          <w:sz w:val="20"/>
          <w:szCs w:val="20"/>
        </w:rPr>
        <w:t>5.2. Прекращение действия Дополнительного соглашения не освобождает Стороны от обязанности возмещения убытков и уплаты штрафных санкций и иной ответственности, установленной Дополнительным соглашением и законодательством Российской Федерации.</w:t>
      </w:r>
    </w:p>
    <w:p w:rsidR="00D21F34" w:rsidRPr="00D21F34" w:rsidRDefault="00D21F34" w:rsidP="00D21F34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1F34" w:rsidRPr="00F55508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ИЗМЕНЕНИЯ И РАСТОРЖЕНИЯ ДОПОЛНИТЕЛЬНОГО СОГЛАШЕНИЯ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6.1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Условия, на которых заключено Дополнительное соглашение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могут быть изменены по соглашению Сторон или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соглашение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</w:t>
      </w:r>
      <w:proofErr w:type="spellEnd"/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D21F34" w:rsidRDefault="00D21F34" w:rsidP="00F00304">
      <w:pPr>
        <w:widowControl w:val="0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Прекращение действия Дополнительного соглашения</w:t>
      </w:r>
      <w:r w:rsidRPr="00F555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допускается по соглашению Сторон, по решению суда или вследствие одностороннего отказа Стороны от исполнения Д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ополнительного соглашения</w:t>
      </w:r>
      <w:r w:rsidRPr="00F555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основаниям, предусмотренным Гражданским кодексом Российской Федерации.</w:t>
      </w:r>
    </w:p>
    <w:p w:rsidR="00D21F34" w:rsidRPr="00F55508" w:rsidRDefault="00D21F34" w:rsidP="00D21F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F34" w:rsidRPr="00F55508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 ПОРЯДОК РАССМОТРЕНИЯ СПОРОВ. ЮРИДИЧЕСКИ ЗНАЧИМЫЕ СООБЩЕНИЯ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полнительным соглашением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Все сообщения, предупреждения, уведомления, заявления и иные юридически значимые сообщения (далее вместе – сообщение) Сторон в ходе исполнения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полнительного соглашения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направляются Сторонами в письменной форме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полнительном соглашении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передаются нарочным под подпись уполномоченному представителю принимающей Стороны, либо по электронной почте по следующим адресам: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Заказчика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 соглашении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Исполнителя – адрес электронной почты, указанный в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ополнительном соглашении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, и/или корпоративные адреса элек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тронной почты подписанта Дополнительного соглашения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стороны НИУ ВШЭ, руководителя структурного подразделения, реализующего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менеджера/начальника/специалиста структурного подразделения, реализующего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домене @hse.ru.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 должны направляться с указанных в настоящем пункте адресов и на указанные адреса для 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 их юридически значимыми.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Применимым правом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Дополнительному соглашению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право Российской Федерации. Подсудность определяется в соответствии с законодательством Российской Федерации. 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Споры и (или) разногласия, возникшие между Сторонами при исполнении условий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решаются путём переговоров. 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 соглашении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ответа на претензию устанавливается в 20 (двадцать) рабочих дней со дня ее получения. Ответ на претензию направляется способами, указанными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настоящем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невозможности разрешения разногласий путем переговоров, либо в претензионном порядке, споры подлежат рассмотрению в суде</w:t>
      </w:r>
      <w:r w:rsidRPr="00F55508">
        <w:t xml:space="preserve"> 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D21F34" w:rsidRDefault="00CC7045" w:rsidP="00D21F3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7.6</w:t>
      </w:r>
      <w:r w:rsidR="00D21F34" w:rsidRPr="00F55508">
        <w:rPr>
          <w:rFonts w:ascii="Times New Roman" w:eastAsia="Calibri" w:hAnsi="Times New Roman" w:cs="Times New Roman"/>
          <w:sz w:val="20"/>
          <w:szCs w:val="20"/>
        </w:rPr>
        <w:t xml:space="preserve">. Текст </w:t>
      </w:r>
      <w:r w:rsid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="00D21F34" w:rsidRPr="00F55508">
        <w:rPr>
          <w:rFonts w:ascii="Times New Roman" w:eastAsia="Calibri" w:hAnsi="Times New Roman" w:cs="Times New Roman"/>
          <w:sz w:val="20"/>
          <w:szCs w:val="20"/>
        </w:rPr>
        <w:t xml:space="preserve">, переданный Заказчику, соответствует тексту, утвержденному локальными нормативными актами Исполнителя. Если текст возвращенного Заказчиком </w:t>
      </w:r>
      <w:r w:rsid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="00D21F34" w:rsidRPr="00F55508">
        <w:rPr>
          <w:rFonts w:ascii="Times New Roman" w:eastAsia="Calibri" w:hAnsi="Times New Roman" w:cs="Times New Roman"/>
          <w:sz w:val="20"/>
          <w:szCs w:val="20"/>
        </w:rPr>
        <w:t xml:space="preserve"> отличается от текста, переданного Заказчику </w:t>
      </w:r>
      <w:r w:rsid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="00D21F34" w:rsidRPr="00F55508">
        <w:rPr>
          <w:rFonts w:ascii="Times New Roman" w:eastAsia="Calibri" w:hAnsi="Times New Roman" w:cs="Times New Roman"/>
          <w:sz w:val="20"/>
          <w:szCs w:val="20"/>
        </w:rPr>
        <w:t xml:space="preserve">, то применяются условия, переданного Заказчику </w:t>
      </w:r>
      <w:r w:rsid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соглашения.</w:t>
      </w:r>
    </w:p>
    <w:p w:rsidR="00D21F34" w:rsidRPr="00F55508" w:rsidRDefault="00D21F34" w:rsidP="00D21F3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F34" w:rsidRPr="00F55508" w:rsidRDefault="00D21F34" w:rsidP="00D21F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ДОПОЛНИТЕЛЬНОГО СОГЛАШЕНИЯ</w:t>
      </w:r>
    </w:p>
    <w:p w:rsidR="00D21F34" w:rsidRPr="00F55508" w:rsidRDefault="00D21F34" w:rsidP="00D21F34">
      <w:pPr>
        <w:widowControl w:val="0"/>
        <w:tabs>
          <w:tab w:val="left" w:pos="709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5508">
        <w:rPr>
          <w:rFonts w:ascii="Times New Roman" w:eastAsia="Calibri" w:hAnsi="Times New Roman" w:cs="Times New Roman"/>
          <w:sz w:val="20"/>
          <w:szCs w:val="20"/>
        </w:rPr>
        <w:t xml:space="preserve">8.1. Проект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F55508">
        <w:rPr>
          <w:rFonts w:ascii="Times New Roman" w:eastAsia="Calibri" w:hAnsi="Times New Roman" w:cs="Times New Roman"/>
          <w:sz w:val="20"/>
          <w:szCs w:val="20"/>
        </w:rPr>
        <w:t xml:space="preserve"> составляется НИУ ВШЭ и направляется/передается Заказчику на электронный адрес Заказчика или другим согласованным способом. </w:t>
      </w:r>
    </w:p>
    <w:p w:rsidR="00D21F34" w:rsidRPr="00F55508" w:rsidRDefault="00D21F34" w:rsidP="00D21F34">
      <w:pPr>
        <w:widowControl w:val="0"/>
        <w:tabs>
          <w:tab w:val="left" w:pos="709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5508">
        <w:rPr>
          <w:rFonts w:ascii="Times New Roman" w:eastAsia="Calibri" w:hAnsi="Times New Roman" w:cs="Times New Roman"/>
          <w:sz w:val="20"/>
          <w:szCs w:val="20"/>
        </w:rPr>
        <w:t xml:space="preserve">8.2. Офертой на заключение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F55508">
        <w:rPr>
          <w:rFonts w:ascii="Times New Roman" w:eastAsia="Calibri" w:hAnsi="Times New Roman" w:cs="Times New Roman"/>
          <w:sz w:val="20"/>
          <w:szCs w:val="20"/>
        </w:rPr>
        <w:t xml:space="preserve"> являются направленные/переданные Заказчиком НИУ ВШЭ экземпляры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F55508">
        <w:rPr>
          <w:rFonts w:ascii="Times New Roman" w:eastAsia="Calibri" w:hAnsi="Times New Roman" w:cs="Times New Roman"/>
          <w:sz w:val="20"/>
          <w:szCs w:val="20"/>
        </w:rPr>
        <w:t xml:space="preserve">, подписанные со стороны Заказчика. </w:t>
      </w:r>
    </w:p>
    <w:p w:rsidR="00D21F34" w:rsidRPr="00A0193C" w:rsidRDefault="00D21F34" w:rsidP="00D21F34">
      <w:pPr>
        <w:pStyle w:val="a4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93C">
        <w:rPr>
          <w:rFonts w:ascii="Times New Roman" w:eastAsia="Calibri" w:hAnsi="Times New Roman" w:cs="Times New Roman"/>
          <w:sz w:val="20"/>
          <w:szCs w:val="20"/>
        </w:rPr>
        <w:t xml:space="preserve">8.3. Акцептом является подписание </w:t>
      </w:r>
      <w:r w:rsidRPr="00A0193C">
        <w:rPr>
          <w:rFonts w:ascii="Times New Roman" w:hAnsi="Times New Roman" w:cs="Times New Roman"/>
          <w:sz w:val="20"/>
          <w:szCs w:val="20"/>
        </w:rPr>
        <w:t>Дополнительного соглашения</w:t>
      </w:r>
      <w:r w:rsidRPr="00A0193C">
        <w:rPr>
          <w:rFonts w:ascii="Times New Roman" w:eastAsia="Calibri" w:hAnsi="Times New Roman" w:cs="Times New Roman"/>
          <w:sz w:val="20"/>
          <w:szCs w:val="20"/>
        </w:rPr>
        <w:t xml:space="preserve"> со стороны НИУ ВШЭ.</w:t>
      </w:r>
    </w:p>
    <w:p w:rsidR="00D21F34" w:rsidRPr="00F55508" w:rsidRDefault="00D21F34" w:rsidP="00D21F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АДРЕСА И РЕКВИЗИТЫ СТОРОН</w:t>
      </w:r>
    </w:p>
    <w:p w:rsidR="00D21F34" w:rsidRPr="00F55508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</w:t>
      </w:r>
      <w:r w:rsidRPr="00F555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D21F34" w:rsidRPr="00F55508" w:rsidRDefault="00D21F34" w:rsidP="00D21F3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 __________________________</w:t>
      </w:r>
      <w:r w:rsidR="00A0193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D21F34" w:rsidRPr="00F55508" w:rsidRDefault="00D21F34" w:rsidP="00D21F34">
      <w:pPr>
        <w:tabs>
          <w:tab w:val="center" w:pos="51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</w:t>
      </w: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1F34" w:rsidRPr="00F55508" w:rsidRDefault="00D21F34" w:rsidP="00D21F34">
      <w:pPr>
        <w:tabs>
          <w:tab w:val="center" w:pos="51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F555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F5550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F555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</w:t>
      </w:r>
      <w:r w:rsidR="00A019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D21F34" w:rsidRPr="00F55508" w:rsidRDefault="00D21F34" w:rsidP="00D21F3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D21F34" w:rsidRPr="00F55508" w:rsidRDefault="00D21F34" w:rsidP="00D21F3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– 7714030726 КПП - _______________________</w:t>
      </w:r>
    </w:p>
    <w:p w:rsidR="00D21F34" w:rsidRPr="00F55508" w:rsidRDefault="00D21F34" w:rsidP="00D21F3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D21F34" w:rsidRPr="00F55508" w:rsidRDefault="00D21F34" w:rsidP="00D21F3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21F34" w:rsidRPr="00F55508" w:rsidRDefault="00D21F34" w:rsidP="00D21F3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21F34" w:rsidRPr="00F55508" w:rsidRDefault="00D21F34" w:rsidP="00D21F34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ОКТМО___________________________</w:t>
      </w:r>
    </w:p>
    <w:p w:rsidR="00D21F34" w:rsidRPr="00F55508" w:rsidRDefault="00D21F34" w:rsidP="00D21F34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ОКПО_____________________________</w:t>
      </w: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«Заказчик»</w:t>
      </w: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</w:t>
      </w: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нахождения: ___________________________________________________________</w:t>
      </w: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____________________________________________________________________</w:t>
      </w: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</w:t>
      </w:r>
      <w:proofErr w:type="spellStart"/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</w:t>
      </w: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– ________________ КПП _____________________</w:t>
      </w: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реквизиты:</w:t>
      </w: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D21F34" w:rsidRPr="00F55508" w:rsidRDefault="00D21F34" w:rsidP="00D21F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D21F34" w:rsidRPr="00F55508" w:rsidRDefault="00D21F34" w:rsidP="00D21F3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4995"/>
      </w:tblGrid>
      <w:tr w:rsidR="00D21F34" w:rsidRPr="00F55508" w:rsidTr="0047609F">
        <w:tc>
          <w:tcPr>
            <w:tcW w:w="4253" w:type="dxa"/>
          </w:tcPr>
          <w:p w:rsidR="00D21F34" w:rsidRPr="00F55508" w:rsidRDefault="00D21F34" w:rsidP="0047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5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5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F5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95" w:type="dxa"/>
          </w:tcPr>
          <w:p w:rsidR="00D21F34" w:rsidRPr="00F55508" w:rsidRDefault="00D21F34" w:rsidP="0047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F5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21F34" w:rsidRPr="00F55508" w:rsidTr="0047609F">
        <w:tc>
          <w:tcPr>
            <w:tcW w:w="4253" w:type="dxa"/>
            <w:tcBorders>
              <w:bottom w:val="single" w:sz="4" w:space="0" w:color="auto"/>
            </w:tcBorders>
          </w:tcPr>
          <w:p w:rsidR="00D21F34" w:rsidRPr="00F55508" w:rsidRDefault="00D21F34" w:rsidP="0047609F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ВШЭ</w:t>
            </w:r>
          </w:p>
          <w:p w:rsidR="00D21F34" w:rsidRPr="00F55508" w:rsidRDefault="00D21F34" w:rsidP="0047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D21F34" w:rsidRPr="00F55508" w:rsidRDefault="00D21F34" w:rsidP="0047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1F34" w:rsidRPr="00F55508" w:rsidTr="0047609F">
        <w:tc>
          <w:tcPr>
            <w:tcW w:w="4253" w:type="dxa"/>
            <w:tcBorders>
              <w:top w:val="single" w:sz="4" w:space="0" w:color="auto"/>
            </w:tcBorders>
          </w:tcPr>
          <w:p w:rsidR="00D21F34" w:rsidRPr="00F55508" w:rsidRDefault="00D21F34" w:rsidP="0047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1F34" w:rsidRPr="00F55508" w:rsidRDefault="00D21F34" w:rsidP="0047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D21F34" w:rsidRPr="00F55508" w:rsidRDefault="00D21F34" w:rsidP="0047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1F34" w:rsidRPr="00F55508" w:rsidTr="0047609F">
        <w:tc>
          <w:tcPr>
            <w:tcW w:w="4253" w:type="dxa"/>
            <w:tcBorders>
              <w:top w:val="single" w:sz="4" w:space="0" w:color="auto"/>
            </w:tcBorders>
          </w:tcPr>
          <w:p w:rsidR="00D21F34" w:rsidRPr="00F55508" w:rsidRDefault="00D21F34" w:rsidP="0047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5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D21F34" w:rsidRPr="00F55508" w:rsidRDefault="00D21F34" w:rsidP="0047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5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21F34" w:rsidRDefault="00D21F34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34" w:rsidRDefault="00D21F34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34" w:rsidRDefault="00D21F34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93C" w:rsidRDefault="00A0193C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34" w:rsidRPr="00D21F34" w:rsidRDefault="00D21F34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1F3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__ </w:t>
      </w:r>
    </w:p>
    <w:p w:rsidR="00D21F34" w:rsidRPr="00D21F34" w:rsidRDefault="00D21F34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1F34">
        <w:rPr>
          <w:rFonts w:ascii="Times New Roman" w:eastAsia="Times New Roman" w:hAnsi="Times New Roman" w:cs="Times New Roman"/>
          <w:sz w:val="20"/>
          <w:szCs w:val="20"/>
        </w:rPr>
        <w:t xml:space="preserve">к Дополнительному соглашению об оказании информационно-консультационных услуг </w:t>
      </w:r>
    </w:p>
    <w:p w:rsidR="00D21F34" w:rsidRPr="00D21F34" w:rsidRDefault="00D21F34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1F3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D21F34">
        <w:rPr>
          <w:rFonts w:ascii="Times New Roman" w:hAnsi="Times New Roman" w:cs="Times New Roman"/>
          <w:sz w:val="20"/>
          <w:szCs w:val="20"/>
        </w:rPr>
        <w:t>«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712009699"/>
          <w:placeholder>
            <w:docPart w:val="F2D2E092523D498588BBBED94BAF914E"/>
          </w:placeholder>
          <w:showingPlcHdr/>
        </w:sdtPr>
        <w:sdtEndPr>
          <w:rPr>
            <w:rFonts w:asciiTheme="minorHAnsi" w:hAnsiTheme="minorHAnsi"/>
          </w:rPr>
        </w:sdtEndPr>
        <w:sdtContent>
          <w:r w:rsidRPr="00D21F34">
            <w:rPr>
              <w:rFonts w:ascii="Times New Roman" w:hAnsi="Times New Roman" w:cs="Times New Roman"/>
              <w:sz w:val="20"/>
              <w:szCs w:val="20"/>
            </w:rPr>
            <w:t>___</w:t>
          </w:r>
        </w:sdtContent>
      </w:sdt>
      <w:r w:rsidRPr="00D21F34">
        <w:rPr>
          <w:rFonts w:ascii="Times New Roman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-992719095"/>
          <w:placeholder>
            <w:docPart w:val="FCDAAFACD3F84C9A96FE77B5EC25B2C3"/>
          </w:placeholder>
          <w:showingPlcHdr/>
        </w:sdtPr>
        <w:sdtEndPr>
          <w:rPr>
            <w:rFonts w:asciiTheme="minorHAnsi" w:hAnsiTheme="minorHAnsi"/>
          </w:rPr>
        </w:sdtEndPr>
        <w:sdtContent>
          <w:r w:rsidRPr="00D21F34">
            <w:rPr>
              <w:rFonts w:ascii="Times New Roman" w:hAnsi="Times New Roman" w:cs="Times New Roman"/>
              <w:sz w:val="20"/>
              <w:szCs w:val="20"/>
            </w:rPr>
            <w:t>_______________</w:t>
          </w:r>
        </w:sdtContent>
      </w:sdt>
      <w:r w:rsidRPr="00D21F34">
        <w:rPr>
          <w:rFonts w:ascii="Times New Roman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1370484001"/>
          <w:placeholder>
            <w:docPart w:val="239A46ED229741B39791BA405B12DCBE"/>
          </w:placeholder>
          <w:showingPlcHdr/>
        </w:sdtPr>
        <w:sdtEndPr>
          <w:rPr>
            <w:rFonts w:asciiTheme="minorHAnsi" w:hAnsiTheme="minorHAnsi"/>
          </w:rPr>
        </w:sdtEndPr>
        <w:sdtContent>
          <w:r w:rsidRPr="00D21F34">
            <w:rPr>
              <w:rFonts w:ascii="Times New Roman" w:hAnsi="Times New Roman" w:cs="Times New Roman"/>
              <w:sz w:val="20"/>
              <w:szCs w:val="20"/>
            </w:rPr>
            <w:t>___</w:t>
          </w:r>
        </w:sdtContent>
      </w:sdt>
      <w:r w:rsidRPr="00D21F34">
        <w:rPr>
          <w:rFonts w:ascii="Times New Roman" w:hAnsi="Times New Roman" w:cs="Times New Roman"/>
          <w:sz w:val="20"/>
          <w:szCs w:val="20"/>
        </w:rPr>
        <w:t>г.</w:t>
      </w:r>
      <w:r w:rsidRPr="00D21F34">
        <w:rPr>
          <w:sz w:val="20"/>
          <w:szCs w:val="20"/>
        </w:rPr>
        <w:t xml:space="preserve"> </w:t>
      </w:r>
    </w:p>
    <w:p w:rsidR="00D21F34" w:rsidRPr="00D21F34" w:rsidRDefault="00D21F34" w:rsidP="00D21F3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1F34">
        <w:rPr>
          <w:rFonts w:ascii="Times New Roman" w:eastAsia="Times New Roman" w:hAnsi="Times New Roman" w:cs="Times New Roman"/>
          <w:sz w:val="20"/>
          <w:szCs w:val="20"/>
        </w:rPr>
        <w:t>№ _________________________</w:t>
      </w:r>
    </w:p>
    <w:p w:rsidR="00D21F34" w:rsidRPr="00990C36" w:rsidRDefault="00D21F34" w:rsidP="00D21F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F34" w:rsidRPr="00990C36" w:rsidRDefault="00D21F34" w:rsidP="00D21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0C36">
        <w:rPr>
          <w:rFonts w:ascii="Times New Roman" w:eastAsia="Times New Roman" w:hAnsi="Times New Roman" w:cs="Times New Roman"/>
          <w:b/>
          <w:sz w:val="20"/>
          <w:szCs w:val="20"/>
        </w:rPr>
        <w:t>Календарный план оказания Услуг</w:t>
      </w:r>
    </w:p>
    <w:p w:rsidR="00D21F34" w:rsidRPr="00990C36" w:rsidRDefault="00D21F34" w:rsidP="00D21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F34" w:rsidRPr="00990C36" w:rsidRDefault="00D21F34" w:rsidP="00D21F34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0C36">
        <w:rPr>
          <w:rFonts w:ascii="Times New Roman" w:eastAsia="Times New Roman" w:hAnsi="Times New Roman" w:cs="Times New Roman"/>
          <w:b/>
          <w:sz w:val="20"/>
          <w:szCs w:val="20"/>
        </w:rPr>
        <w:t xml:space="preserve">Наименование услуг: </w:t>
      </w:r>
      <w:r w:rsidRPr="00990C36">
        <w:rPr>
          <w:rFonts w:ascii="Times New Roman" w:eastAsia="Times New Roman" w:hAnsi="Times New Roman" w:cs="Times New Roman"/>
          <w:sz w:val="20"/>
          <w:szCs w:val="20"/>
        </w:rPr>
        <w:t>оказание информационно-консультационных услуг в формате семинара</w:t>
      </w:r>
      <w:r w:rsidRPr="00BA1171">
        <w:rPr>
          <w:rFonts w:ascii="Times New Roman" w:eastAsia="Times New Roman" w:hAnsi="Times New Roman" w:cs="Times New Roman"/>
          <w:sz w:val="20"/>
          <w:szCs w:val="20"/>
        </w:rPr>
        <w:t xml:space="preserve"> и/или в ином формате</w:t>
      </w:r>
      <w:r w:rsidRPr="00990C36">
        <w:rPr>
          <w:rFonts w:ascii="Times New Roman" w:eastAsia="Times New Roman" w:hAnsi="Times New Roman" w:cs="Times New Roman"/>
          <w:sz w:val="20"/>
          <w:szCs w:val="20"/>
        </w:rPr>
        <w:t xml:space="preserve"> по теме: «__________________»</w:t>
      </w:r>
      <w:r w:rsidRPr="00990C3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21F34" w:rsidRPr="00990C36" w:rsidRDefault="00D21F34" w:rsidP="00D21F34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3939"/>
        <w:gridCol w:w="1598"/>
        <w:gridCol w:w="2064"/>
      </w:tblGrid>
      <w:tr w:rsidR="00D21F34" w:rsidRPr="00990C36" w:rsidTr="00A0193C">
        <w:trPr>
          <w:trHeight w:val="220"/>
        </w:trPr>
        <w:tc>
          <w:tcPr>
            <w:tcW w:w="938" w:type="pct"/>
            <w:shd w:val="clear" w:color="auto" w:fill="FFFFFF"/>
            <w:tcMar>
              <w:left w:w="108" w:type="dxa"/>
            </w:tcMar>
            <w:vAlign w:val="center"/>
          </w:tcPr>
          <w:p w:rsidR="00D21F34" w:rsidRPr="00990C36" w:rsidRDefault="00D21F34" w:rsidP="004760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консультации</w:t>
            </w:r>
          </w:p>
        </w:tc>
        <w:tc>
          <w:tcPr>
            <w:tcW w:w="2105" w:type="pct"/>
            <w:shd w:val="clear" w:color="auto" w:fill="FFFFFF"/>
            <w:tcMar>
              <w:left w:w="108" w:type="dxa"/>
            </w:tcMar>
            <w:vAlign w:val="center"/>
          </w:tcPr>
          <w:p w:rsidR="00D21F34" w:rsidRPr="00990C36" w:rsidRDefault="00D21F34" w:rsidP="004760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</w:t>
            </w:r>
          </w:p>
        </w:tc>
        <w:tc>
          <w:tcPr>
            <w:tcW w:w="854" w:type="pct"/>
            <w:shd w:val="clear" w:color="auto" w:fill="FFFFFF"/>
          </w:tcPr>
          <w:p w:rsidR="00D21F34" w:rsidRPr="00990C36" w:rsidRDefault="00D21F34" w:rsidP="004760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(объем)</w:t>
            </w:r>
          </w:p>
        </w:tc>
        <w:tc>
          <w:tcPr>
            <w:tcW w:w="1103" w:type="pct"/>
            <w:shd w:val="clear" w:color="auto" w:fill="FFFFFF"/>
            <w:tcMar>
              <w:left w:w="108" w:type="dxa"/>
            </w:tcMar>
            <w:vAlign w:val="center"/>
          </w:tcPr>
          <w:p w:rsidR="00D21F34" w:rsidRPr="00990C36" w:rsidRDefault="00D21F34" w:rsidP="004760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Спикер</w:t>
            </w:r>
          </w:p>
        </w:tc>
      </w:tr>
      <w:tr w:rsidR="00D21F34" w:rsidRPr="00990C36" w:rsidTr="00A0193C">
        <w:trPr>
          <w:trHeight w:val="1120"/>
        </w:trPr>
        <w:tc>
          <w:tcPr>
            <w:tcW w:w="938" w:type="pct"/>
            <w:shd w:val="clear" w:color="auto" w:fill="FFFFFF"/>
            <w:tcMar>
              <w:left w:w="108" w:type="dxa"/>
            </w:tcMar>
          </w:tcPr>
          <w:p w:rsidR="00D21F34" w:rsidRPr="00990C36" w:rsidRDefault="00D21F34" w:rsidP="004760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pct"/>
            <w:shd w:val="clear" w:color="auto" w:fill="FFFFFF"/>
            <w:tcMar>
              <w:left w:w="108" w:type="dxa"/>
            </w:tcMar>
            <w:vAlign w:val="center"/>
          </w:tcPr>
          <w:p w:rsidR="00D21F34" w:rsidRPr="00990C36" w:rsidRDefault="00D21F34" w:rsidP="004760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/>
          </w:tcPr>
          <w:p w:rsidR="00D21F34" w:rsidRPr="00990C36" w:rsidRDefault="00D21F34" w:rsidP="004760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FFFFFF"/>
            <w:tcMar>
              <w:left w:w="108" w:type="dxa"/>
            </w:tcMar>
            <w:vAlign w:val="center"/>
          </w:tcPr>
          <w:p w:rsidR="00D21F34" w:rsidRPr="00990C36" w:rsidRDefault="00D21F34" w:rsidP="004760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1F34" w:rsidRPr="00990C36" w:rsidRDefault="00D21F34" w:rsidP="00D21F34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C36">
        <w:rPr>
          <w:rFonts w:ascii="Times New Roman" w:eastAsia="Times New Roman" w:hAnsi="Times New Roman" w:cs="Times New Roman"/>
          <w:sz w:val="20"/>
          <w:szCs w:val="20"/>
        </w:rPr>
        <w:t>По результатам оказания Услуг Исполнитель выдает участнику, подтверждающий участие документ – сертификат.</w:t>
      </w:r>
    </w:p>
    <w:p w:rsidR="00D21F34" w:rsidRPr="00990C36" w:rsidRDefault="00D21F34" w:rsidP="00D21F34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0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Сертификат участника не является документом об образовании и (или) квалификации или документом об обучении в значении Федерального закона от 29.12.2012 № 273-ФЗ «Об образовании» (далее – ФЗ «Об образовании). </w:t>
      </w:r>
    </w:p>
    <w:p w:rsidR="00D21F34" w:rsidRPr="00990C36" w:rsidRDefault="00D21F34" w:rsidP="00D21F34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0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Услуг по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полнительному соглашению</w:t>
      </w:r>
      <w:r w:rsidRPr="00990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является реализацией Исполнителем образовательной программы, в связи с чем, на организацию и порядок оказания Услуг требования ФЗ «Об образовании» не распространяются. Участники не являются обучающимися НИУ ВШЭ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Pr="00990C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получают никаких преимущественных прав на поступление в НИУ ВШЭ для обучения по основным или дополнительным образовательным программам.</w:t>
      </w:r>
    </w:p>
    <w:p w:rsidR="00D21F34" w:rsidRPr="00990C36" w:rsidRDefault="00D21F34" w:rsidP="00D21F34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D21F34" w:rsidRPr="00990C36" w:rsidRDefault="00D21F34" w:rsidP="00D21F34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D21F34" w:rsidRPr="00990C36" w:rsidRDefault="00D21F34" w:rsidP="00D21F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90C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990C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90C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90C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90C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90C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990C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ИСПОЛНИТЕЛЬ</w:t>
      </w:r>
    </w:p>
    <w:p w:rsidR="00D21F34" w:rsidRPr="00990C36" w:rsidRDefault="00D21F34" w:rsidP="00D21F3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990C36">
        <w:rPr>
          <w:rFonts w:ascii="Times New Roman" w:hAnsi="Times New Roman" w:cs="Times New Roman"/>
          <w:sz w:val="20"/>
          <w:szCs w:val="20"/>
        </w:rPr>
        <w:t>_______________________</w:t>
      </w:r>
      <w:r w:rsidRPr="00990C36">
        <w:rPr>
          <w:rFonts w:ascii="Times New Roman" w:hAnsi="Times New Roman" w:cs="Times New Roman"/>
          <w:sz w:val="20"/>
          <w:szCs w:val="20"/>
        </w:rPr>
        <w:tab/>
      </w:r>
      <w:r w:rsidRPr="00990C36">
        <w:rPr>
          <w:rFonts w:ascii="Times New Roman" w:hAnsi="Times New Roman" w:cs="Times New Roman"/>
          <w:sz w:val="20"/>
          <w:szCs w:val="20"/>
        </w:rPr>
        <w:tab/>
      </w:r>
      <w:r w:rsidRPr="00990C36">
        <w:rPr>
          <w:rFonts w:ascii="Times New Roman" w:hAnsi="Times New Roman" w:cs="Times New Roman"/>
          <w:sz w:val="20"/>
          <w:szCs w:val="20"/>
        </w:rPr>
        <w:tab/>
      </w:r>
      <w:r w:rsidRPr="00990C36">
        <w:rPr>
          <w:rFonts w:ascii="Times New Roman" w:hAnsi="Times New Roman" w:cs="Times New Roman"/>
          <w:sz w:val="20"/>
          <w:szCs w:val="20"/>
        </w:rPr>
        <w:tab/>
      </w:r>
      <w:r w:rsidRPr="00990C36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D21F34" w:rsidRPr="00E2075A" w:rsidRDefault="00D21F34" w:rsidP="00D21F34">
      <w:pPr>
        <w:pStyle w:val="a4"/>
        <w:tabs>
          <w:tab w:val="left" w:pos="284"/>
        </w:tabs>
        <w:ind w:left="0"/>
        <w:jc w:val="both"/>
        <w:rPr>
          <w:rFonts w:eastAsia="MS Mincho"/>
          <w:color w:val="000000"/>
        </w:rPr>
      </w:pPr>
    </w:p>
    <w:p w:rsidR="00D21F34" w:rsidRPr="00D21F34" w:rsidRDefault="00D21F34" w:rsidP="00D21F34">
      <w:pPr>
        <w:pStyle w:val="a4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1F34">
        <w:rPr>
          <w:rFonts w:ascii="Times New Roman" w:hAnsi="Times New Roman" w:cs="Times New Roman"/>
          <w:sz w:val="20"/>
          <w:szCs w:val="20"/>
        </w:rPr>
        <w:t xml:space="preserve">Дополнительное соглашение является неотъемлемой частью Договора и вступает в силу с даты подписания его Сторонами. </w:t>
      </w:r>
    </w:p>
    <w:p w:rsidR="00D21F34" w:rsidRPr="00D21F34" w:rsidRDefault="00D21F34" w:rsidP="00D21F34">
      <w:pPr>
        <w:pStyle w:val="1"/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1F34">
        <w:rPr>
          <w:rFonts w:ascii="Times New Roman" w:hAnsi="Times New Roman"/>
          <w:sz w:val="20"/>
          <w:szCs w:val="20"/>
        </w:rPr>
        <w:t>Во всем остальном, что не оговорено Дополнительным соглашением, Стороны руководствуются условиями Договора и законодательством Российской Федерации.</w:t>
      </w:r>
    </w:p>
    <w:p w:rsidR="00D21F34" w:rsidRPr="00D21F34" w:rsidRDefault="00D21F34" w:rsidP="00D21F34">
      <w:pPr>
        <w:pStyle w:val="1"/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1F34">
        <w:rPr>
          <w:rFonts w:ascii="Times New Roman" w:hAnsi="Times New Roman"/>
          <w:sz w:val="20"/>
          <w:szCs w:val="20"/>
        </w:rPr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D21F34" w:rsidRPr="00D21F34" w:rsidRDefault="00D21F34" w:rsidP="00D21F34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  <w:lang w:val="x-none"/>
        </w:rPr>
      </w:pPr>
      <w:r w:rsidRPr="00D21F34">
        <w:rPr>
          <w:sz w:val="20"/>
          <w:szCs w:val="20"/>
        </w:rPr>
        <w:t>К Дополнительному соглашению прилагается и является неотъемлемой частью Приложение – Список участников.</w:t>
      </w:r>
    </w:p>
    <w:p w:rsidR="00D21F34" w:rsidRPr="00D21F34" w:rsidRDefault="00D21F34" w:rsidP="00D21F34">
      <w:pPr>
        <w:pStyle w:val="Default"/>
        <w:tabs>
          <w:tab w:val="left" w:pos="709"/>
          <w:tab w:val="left" w:pos="851"/>
          <w:tab w:val="left" w:pos="1134"/>
        </w:tabs>
        <w:rPr>
          <w:sz w:val="20"/>
          <w:szCs w:val="20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103"/>
        <w:gridCol w:w="4111"/>
        <w:gridCol w:w="284"/>
      </w:tblGrid>
      <w:tr w:rsidR="00D21F34" w:rsidRPr="00D21F34" w:rsidTr="0047609F">
        <w:trPr>
          <w:trHeight w:val="1759"/>
        </w:trPr>
        <w:tc>
          <w:tcPr>
            <w:tcW w:w="5103" w:type="dxa"/>
          </w:tcPr>
          <w:p w:rsidR="00D21F34" w:rsidRPr="00D21F34" w:rsidRDefault="00D21F34" w:rsidP="0047609F">
            <w:pPr>
              <w:pStyle w:val="6"/>
              <w:ind w:left="480"/>
              <w:rPr>
                <w:sz w:val="20"/>
              </w:rPr>
            </w:pPr>
            <w:r w:rsidRPr="00D21F34">
              <w:rPr>
                <w:sz w:val="20"/>
              </w:rPr>
              <w:t>ИСПОЛНИТЕЛЬ:</w:t>
            </w:r>
          </w:p>
          <w:p w:rsidR="00D21F34" w:rsidRPr="00D21F34" w:rsidRDefault="00D21F34" w:rsidP="0047609F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1F3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21F34" w:rsidRPr="00D21F34" w:rsidRDefault="00D21F34" w:rsidP="0047609F">
            <w:pPr>
              <w:pStyle w:val="a5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ind w:left="0" w:right="1" w:firstLine="0"/>
              <w:outlineLvl w:val="0"/>
              <w:rPr>
                <w:sz w:val="20"/>
              </w:rPr>
            </w:pPr>
          </w:p>
        </w:tc>
        <w:tc>
          <w:tcPr>
            <w:tcW w:w="4395" w:type="dxa"/>
            <w:gridSpan w:val="2"/>
          </w:tcPr>
          <w:p w:rsidR="00D21F34" w:rsidRPr="00D21F34" w:rsidRDefault="00D21F34" w:rsidP="0047609F">
            <w:pPr>
              <w:pStyle w:val="6"/>
              <w:rPr>
                <w:sz w:val="20"/>
              </w:rPr>
            </w:pPr>
            <w:r w:rsidRPr="00D21F34">
              <w:rPr>
                <w:sz w:val="20"/>
              </w:rPr>
              <w:t>ЗАКАЗЧИК:</w:t>
            </w:r>
          </w:p>
          <w:p w:rsidR="00D21F34" w:rsidRPr="00D21F34" w:rsidRDefault="00D21F34" w:rsidP="0047609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1F3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D21F34" w:rsidRPr="00D21F34" w:rsidRDefault="00D21F34" w:rsidP="0047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34" w:rsidRPr="00D21F34" w:rsidRDefault="00D21F34" w:rsidP="004760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F34" w:rsidRPr="006844B1" w:rsidTr="0047609F">
        <w:tblPrEx>
          <w:tblLook w:val="04A0" w:firstRow="1" w:lastRow="0" w:firstColumn="1" w:lastColumn="0" w:noHBand="0" w:noVBand="1"/>
        </w:tblPrEx>
        <w:tc>
          <w:tcPr>
            <w:tcW w:w="5103" w:type="dxa"/>
            <w:shd w:val="clear" w:color="auto" w:fill="auto"/>
          </w:tcPr>
          <w:p w:rsidR="00D21F34" w:rsidRPr="00CA504C" w:rsidRDefault="00D21F34" w:rsidP="0047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34" w:rsidRPr="00CA504C" w:rsidRDefault="00D21F34" w:rsidP="0047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D21F34" w:rsidRPr="00CA504C" w:rsidRDefault="00D21F34" w:rsidP="0047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34" w:rsidRPr="00CA504C" w:rsidRDefault="00D21F34" w:rsidP="0047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____________ И.О. Фамилия </w:t>
            </w:r>
          </w:p>
          <w:p w:rsidR="00D21F34" w:rsidRPr="00CA504C" w:rsidRDefault="00D21F34" w:rsidP="0047609F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A504C">
              <w:rPr>
                <w:rFonts w:ascii="Times New Roman" w:hAnsi="Times New Roman"/>
                <w:b w:val="0"/>
                <w:i w:val="0"/>
                <w:sz w:val="20"/>
              </w:rPr>
              <w:t xml:space="preserve">    подпись</w:t>
            </w:r>
          </w:p>
        </w:tc>
        <w:tc>
          <w:tcPr>
            <w:tcW w:w="4111" w:type="dxa"/>
            <w:shd w:val="clear" w:color="auto" w:fill="auto"/>
          </w:tcPr>
          <w:p w:rsidR="00D21F34" w:rsidRPr="00CA504C" w:rsidRDefault="00D21F34" w:rsidP="004760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34" w:rsidRPr="00CA504C" w:rsidRDefault="00D21F34" w:rsidP="004760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D21F34" w:rsidRPr="00CA504C" w:rsidRDefault="00D21F34" w:rsidP="004760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34" w:rsidRPr="00CA504C" w:rsidRDefault="00D21F34" w:rsidP="004760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_____________ И.О. Фамилия </w:t>
            </w:r>
          </w:p>
          <w:p w:rsidR="00D21F34" w:rsidRPr="00CA504C" w:rsidRDefault="00D21F34" w:rsidP="0047609F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A504C">
              <w:rPr>
                <w:rFonts w:ascii="Times New Roman" w:hAnsi="Times New Roman"/>
                <w:b w:val="0"/>
                <w:i w:val="0"/>
                <w:sz w:val="20"/>
              </w:rPr>
              <w:t xml:space="preserve">     подпись</w:t>
            </w:r>
          </w:p>
        </w:tc>
        <w:tc>
          <w:tcPr>
            <w:tcW w:w="284" w:type="dxa"/>
            <w:shd w:val="clear" w:color="auto" w:fill="auto"/>
          </w:tcPr>
          <w:p w:rsidR="00D21F34" w:rsidRPr="00CA504C" w:rsidRDefault="00D21F34" w:rsidP="0047609F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</w:tbl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A0193C" w:rsidRDefault="00A0193C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__</w:t>
      </w: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Договору/Дополнительному соглашению от «___» _________</w:t>
      </w: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</w:t>
      </w: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участников</w:t>
      </w:r>
    </w:p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72"/>
        <w:gridCol w:w="1721"/>
        <w:gridCol w:w="3134"/>
        <w:gridCol w:w="2072"/>
      </w:tblGrid>
      <w:tr w:rsidR="00D21F34" w:rsidRPr="00D21F34" w:rsidTr="0047609F">
        <w:trPr>
          <w:trHeight w:val="5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обязательно)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D21F34" w:rsidRPr="00D21F34" w:rsidTr="0047609F">
        <w:trPr>
          <w:trHeight w:val="27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F34" w:rsidRPr="00D21F34" w:rsidTr="0047609F">
        <w:trPr>
          <w:trHeight w:val="27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F34" w:rsidRPr="00D21F34" w:rsidTr="0047609F">
        <w:trPr>
          <w:trHeight w:val="27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F34" w:rsidRPr="00D21F34" w:rsidTr="0047609F">
        <w:trPr>
          <w:trHeight w:val="27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149"/>
        <w:gridCol w:w="4207"/>
      </w:tblGrid>
      <w:tr w:rsidR="00D21F34" w:rsidRPr="00D21F34" w:rsidTr="0047609F">
        <w:trPr>
          <w:trHeight w:val="1206"/>
        </w:trPr>
        <w:tc>
          <w:tcPr>
            <w:tcW w:w="5149" w:type="dxa"/>
          </w:tcPr>
          <w:p w:rsidR="00D21F34" w:rsidRPr="00D21F34" w:rsidRDefault="00D21F34" w:rsidP="00D21F34">
            <w:pPr>
              <w:keepNext/>
              <w:widowControl w:val="0"/>
              <w:spacing w:before="90" w:after="60" w:line="240" w:lineRule="auto"/>
              <w:ind w:left="480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21F34" w:rsidRPr="00D21F34" w:rsidRDefault="00D21F34" w:rsidP="00D21F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</w:tcPr>
          <w:p w:rsidR="00D21F34" w:rsidRPr="00D21F34" w:rsidRDefault="00D21F34" w:rsidP="00D21F34">
            <w:pPr>
              <w:keepNext/>
              <w:widowControl w:val="0"/>
              <w:spacing w:before="9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ЗАКАЗЧИК:</w:t>
            </w: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 </w:t>
            </w: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068"/>
        <w:gridCol w:w="4288"/>
      </w:tblGrid>
      <w:tr w:rsidR="00D21F34" w:rsidRPr="00D21F34" w:rsidTr="0047609F">
        <w:tc>
          <w:tcPr>
            <w:tcW w:w="5068" w:type="dxa"/>
          </w:tcPr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И.О. Фамилия </w:t>
            </w:r>
          </w:p>
          <w:p w:rsidR="00D21F34" w:rsidRPr="00D21F34" w:rsidRDefault="00D21F34" w:rsidP="00D21F34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88" w:type="dxa"/>
          </w:tcPr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И.О. Фамилия </w:t>
            </w:r>
          </w:p>
          <w:p w:rsidR="00D21F34" w:rsidRPr="00D21F34" w:rsidRDefault="00D21F34" w:rsidP="00D21F34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конец</w:t>
      </w:r>
      <w:r w:rsidRPr="00C304EB">
        <w:rPr>
          <w:rFonts w:ascii="Times New Roman" w:hAnsi="Times New Roman" w:cs="Times New Roman"/>
          <w:b/>
          <w:sz w:val="20"/>
          <w:szCs w:val="20"/>
        </w:rPr>
        <w:t xml:space="preserve"> формы)</w:t>
      </w:r>
    </w:p>
    <w:p w:rsidR="00D21F34" w:rsidRPr="00C304EB" w:rsidRDefault="00D21F34" w:rsidP="00D21F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</w:t>
      </w: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D21F34">
      <w:pPr>
        <w:tabs>
          <w:tab w:val="left" w:pos="8080"/>
        </w:tabs>
        <w:spacing w:after="0"/>
        <w:ind w:right="1275"/>
        <w:rPr>
          <w:rFonts w:ascii="Times New Roman" w:hAnsi="Times New Roman" w:cs="Times New Roman"/>
          <w:sz w:val="20"/>
          <w:szCs w:val="20"/>
        </w:rPr>
      </w:pPr>
    </w:p>
    <w:p w:rsidR="00D21F34" w:rsidRDefault="00D21F34" w:rsidP="00D21F34">
      <w:pPr>
        <w:tabs>
          <w:tab w:val="left" w:pos="8080"/>
        </w:tabs>
        <w:spacing w:after="0"/>
        <w:ind w:right="1275"/>
        <w:rPr>
          <w:rFonts w:ascii="Times New Roman" w:hAnsi="Times New Roman" w:cs="Times New Roman"/>
          <w:sz w:val="20"/>
          <w:szCs w:val="20"/>
        </w:rPr>
      </w:pPr>
    </w:p>
    <w:p w:rsidR="00E67911" w:rsidRPr="00C304EB" w:rsidRDefault="00D21F34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E67911" w:rsidRPr="00C304EB" w:rsidRDefault="00E67911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  <w:r w:rsidRPr="00C304EB">
        <w:rPr>
          <w:rFonts w:ascii="Times New Roman" w:hAnsi="Times New Roman" w:cs="Times New Roman"/>
          <w:sz w:val="20"/>
          <w:szCs w:val="20"/>
        </w:rPr>
        <w:t>к Договору от «___»</w:t>
      </w:r>
    </w:p>
    <w:p w:rsidR="00E67911" w:rsidRPr="00C304EB" w:rsidRDefault="00E67911" w:rsidP="00E67911">
      <w:pPr>
        <w:tabs>
          <w:tab w:val="left" w:pos="8080"/>
        </w:tabs>
        <w:spacing w:after="0"/>
        <w:ind w:left="6237" w:right="1275"/>
        <w:rPr>
          <w:rFonts w:ascii="Times New Roman" w:hAnsi="Times New Roman" w:cs="Times New Roman"/>
          <w:sz w:val="20"/>
          <w:szCs w:val="20"/>
        </w:rPr>
      </w:pPr>
      <w:r w:rsidRPr="00C304EB">
        <w:rPr>
          <w:rFonts w:ascii="Times New Roman" w:hAnsi="Times New Roman" w:cs="Times New Roman"/>
          <w:sz w:val="20"/>
          <w:szCs w:val="20"/>
        </w:rPr>
        <w:t>№_______________</w:t>
      </w:r>
    </w:p>
    <w:p w:rsidR="00E67911" w:rsidRPr="00C304EB" w:rsidRDefault="00E67911" w:rsidP="00E679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7911" w:rsidRPr="00C304EB" w:rsidRDefault="00E67911" w:rsidP="00E679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E67911" w:rsidRPr="00C304EB" w:rsidRDefault="00E67911" w:rsidP="00E679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(начало формы)</w:t>
      </w:r>
    </w:p>
    <w:p w:rsidR="00E67911" w:rsidRPr="00C304EB" w:rsidRDefault="00E67911" w:rsidP="00E679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</w:t>
      </w:r>
    </w:p>
    <w:p w:rsidR="00E67911" w:rsidRPr="00C304EB" w:rsidRDefault="00E67911" w:rsidP="00E679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Дополнительное соглашение №__</w:t>
      </w:r>
    </w:p>
    <w:p w:rsidR="00E67911" w:rsidRPr="00C304EB" w:rsidRDefault="00E67911" w:rsidP="00E679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 xml:space="preserve">к Договору об образовании </w:t>
      </w:r>
      <w:r w:rsidRPr="00C304EB">
        <w:rPr>
          <w:rFonts w:ascii="Times New Roman" w:hAnsi="Times New Roman" w:cs="Times New Roman"/>
          <w:b/>
          <w:color w:val="000000"/>
          <w:sz w:val="20"/>
          <w:szCs w:val="20"/>
        </w:rPr>
        <w:t>№ ______</w:t>
      </w:r>
    </w:p>
    <w:p w:rsidR="00E67911" w:rsidRPr="00C304EB" w:rsidRDefault="00E67911" w:rsidP="00E679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от «___» ________20__ г. (далее – Договор)</w:t>
      </w:r>
    </w:p>
    <w:p w:rsidR="00E67911" w:rsidRPr="00C304EB" w:rsidRDefault="00E67911" w:rsidP="00E679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911" w:rsidRPr="00C304EB" w:rsidRDefault="00E67911" w:rsidP="00E67911">
      <w:pPr>
        <w:jc w:val="both"/>
        <w:rPr>
          <w:rFonts w:ascii="Times New Roman" w:hAnsi="Times New Roman" w:cs="Times New Roman"/>
          <w:sz w:val="20"/>
          <w:szCs w:val="20"/>
        </w:rPr>
      </w:pPr>
      <w:r w:rsidRPr="00C304EB">
        <w:rPr>
          <w:rFonts w:ascii="Times New Roman" w:hAnsi="Times New Roman" w:cs="Times New Roman"/>
          <w:sz w:val="20"/>
          <w:szCs w:val="20"/>
        </w:rPr>
        <w:t>Ф</w:t>
      </w:r>
      <w:r w:rsidRPr="00C304EB">
        <w:rPr>
          <w:rFonts w:ascii="Times New Roman" w:hAnsi="Times New Roman" w:cs="Times New Roman"/>
          <w:noProof/>
          <w:sz w:val="20"/>
          <w:szCs w:val="2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</w:t>
      </w:r>
      <w:r w:rsidRPr="00C304EB">
        <w:rPr>
          <w:rFonts w:ascii="Times New Roman" w:hAnsi="Times New Roman" w:cs="Times New Roman"/>
          <w:sz w:val="20"/>
          <w:szCs w:val="20"/>
        </w:rPr>
        <w:t xml:space="preserve">Высшая школа экономики», именуемое в дальнейшем «Исполнитель» или «НИУ ВШЭ», на основании лицензии на осуществление образовательной деятельности от «___» _____ № ________, выданной Федеральной службой по надзору в сфере образования и науки на срок бессрочно, </w:t>
      </w:r>
      <w:r w:rsidRPr="00C304EB">
        <w:rPr>
          <w:rFonts w:ascii="Times New Roman" w:hAnsi="Times New Roman" w:cs="Times New Roman"/>
          <w:sz w:val="20"/>
          <w:szCs w:val="20"/>
        </w:rPr>
        <w:fldChar w:fldCharType="begin"/>
      </w:r>
      <w:r w:rsidRPr="00C304EB">
        <w:rPr>
          <w:rFonts w:ascii="Times New Roman" w:hAnsi="Times New Roman" w:cs="Times New Roman"/>
          <w:sz w:val="20"/>
          <w:szCs w:val="20"/>
        </w:rPr>
        <w:instrText xml:space="preserve"> MERGEFIELD "R_L" </w:instrText>
      </w:r>
      <w:r w:rsidRPr="00C304EB">
        <w:rPr>
          <w:rFonts w:ascii="Times New Roman" w:hAnsi="Times New Roman" w:cs="Times New Roman"/>
          <w:sz w:val="20"/>
          <w:szCs w:val="20"/>
        </w:rPr>
        <w:fldChar w:fldCharType="separate"/>
      </w:r>
      <w:r w:rsidRPr="00C304EB">
        <w:rPr>
          <w:rFonts w:ascii="Times New Roman" w:hAnsi="Times New Roman" w:cs="Times New Roman"/>
          <w:noProof/>
          <w:sz w:val="20"/>
          <w:szCs w:val="20"/>
        </w:rPr>
        <w:t>_________________,</w:t>
      </w:r>
      <w:r w:rsidRPr="00C304EB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C304E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304EB">
        <w:rPr>
          <w:rFonts w:ascii="Times New Roman" w:hAnsi="Times New Roman" w:cs="Times New Roman"/>
          <w:sz w:val="20"/>
          <w:szCs w:val="20"/>
        </w:rPr>
        <w:t>действующего на основании _____________________, с одной стороны, и _____________________________, именуемое(-</w:t>
      </w:r>
      <w:proofErr w:type="spellStart"/>
      <w:r w:rsidRPr="00C304E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C304EB">
        <w:rPr>
          <w:rFonts w:ascii="Times New Roman" w:hAnsi="Times New Roman" w:cs="Times New Roman"/>
          <w:sz w:val="20"/>
          <w:szCs w:val="20"/>
        </w:rPr>
        <w:t>) в дальнейшем «Заказчик», в лице ______________, действующего на основании ___________________, с другой стороны, заключили настоящее дополнительное соглашение к Договору (далее – Дополнительное соглашение):</w:t>
      </w:r>
    </w:p>
    <w:p w:rsidR="00E67911" w:rsidRPr="00B91D39" w:rsidRDefault="00E67911" w:rsidP="00DB08DF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1D39">
        <w:rPr>
          <w:rFonts w:ascii="Times New Roman" w:hAnsi="Times New Roman" w:cs="Times New Roman"/>
          <w:sz w:val="20"/>
          <w:szCs w:val="20"/>
        </w:rPr>
        <w:t>В соответствии с пунктами 1.1-1.2 Договора Стороны заключают Дополнительное соглашение в развитие Договора о нижеследующем:</w:t>
      </w:r>
    </w:p>
    <w:p w:rsidR="00E67911" w:rsidRDefault="00E67911" w:rsidP="00E67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911" w:rsidRPr="00D21F34" w:rsidRDefault="00E67911" w:rsidP="00E67911">
      <w:pPr>
        <w:pStyle w:val="a4"/>
        <w:numPr>
          <w:ilvl w:val="0"/>
          <w:numId w:val="8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F34">
        <w:rPr>
          <w:rFonts w:ascii="Times New Roman" w:hAnsi="Times New Roman" w:cs="Times New Roman"/>
          <w:b/>
          <w:sz w:val="20"/>
          <w:szCs w:val="20"/>
        </w:rPr>
        <w:t>ПРЕДМЕТ ДОПОЛНИТЕЛЬНОГО СОГЛАШЕНИЯ</w:t>
      </w:r>
    </w:p>
    <w:p w:rsidR="00DB08DF" w:rsidRDefault="00E67911" w:rsidP="00F22399">
      <w:pPr>
        <w:pStyle w:val="a4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08D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обязуется предоставить платные образовательные услуги Обучающемуся (-</w:t>
      </w:r>
      <w:proofErr w:type="spellStart"/>
      <w:r w:rsidRPr="00DB08D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DB08DF">
        <w:rPr>
          <w:rFonts w:ascii="Times New Roman" w:eastAsia="Times New Roman" w:hAnsi="Times New Roman" w:cs="Times New Roman"/>
          <w:sz w:val="20"/>
          <w:szCs w:val="20"/>
          <w:lang w:eastAsia="ru-RU"/>
        </w:rPr>
        <w:t>), согласно списку Обучающихся (Приложение к Дополнительному соглашению) на условиях Дополнительного соглашения.</w:t>
      </w:r>
      <w:proofErr w:type="gramEnd"/>
    </w:p>
    <w:p w:rsidR="00E67911" w:rsidRPr="00DB08DF" w:rsidRDefault="00E67911" w:rsidP="00F22399">
      <w:pPr>
        <w:pStyle w:val="a4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8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платной образовательной услуги:</w:t>
      </w:r>
    </w:p>
    <w:tbl>
      <w:tblPr>
        <w:tblStyle w:val="10"/>
        <w:tblW w:w="488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59"/>
        <w:gridCol w:w="4793"/>
        <w:gridCol w:w="3805"/>
      </w:tblGrid>
      <w:tr w:rsidR="00E67911" w:rsidRPr="00C304EB" w:rsidTr="00B91D39">
        <w:trPr>
          <w:trHeight w:val="9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1" w:rsidRPr="006844B1" w:rsidRDefault="00E67911" w:rsidP="0047609F">
            <w:pPr>
              <w:spacing w:after="120"/>
              <w:rPr>
                <w:b/>
                <w:color w:val="000000"/>
                <w:lang w:val="en-US"/>
              </w:rPr>
            </w:pPr>
            <w:r w:rsidRPr="006844B1">
              <w:rPr>
                <w:b/>
                <w:color w:val="000000"/>
                <w:lang w:val="en-US"/>
              </w:rPr>
              <w:t>I/</w:t>
            </w:r>
            <w:r w:rsidRPr="006844B1">
              <w:rPr>
                <w:b/>
                <w:color w:val="000000"/>
              </w:rPr>
              <w:t>№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6844B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6844B1">
              <w:rPr>
                <w:b/>
                <w:color w:val="000000"/>
                <w:lang w:val="en-US"/>
              </w:rPr>
              <w:t>III</w:t>
            </w:r>
          </w:p>
        </w:tc>
      </w:tr>
      <w:tr w:rsidR="00E67911" w:rsidRPr="006844B1" w:rsidTr="00B91D39">
        <w:trPr>
          <w:trHeight w:val="9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1" w:rsidRPr="006844B1" w:rsidRDefault="00E67911" w:rsidP="00E67911">
            <w:pPr>
              <w:numPr>
                <w:ilvl w:val="0"/>
                <w:numId w:val="7"/>
              </w:numPr>
              <w:ind w:left="0" w:firstLine="22"/>
              <w:rPr>
                <w:color w:val="00000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color w:val="000000"/>
              </w:rPr>
            </w:pPr>
            <w:r w:rsidRPr="006844B1">
              <w:rPr>
                <w:b/>
                <w:color w:val="000000"/>
              </w:rPr>
              <w:t>вид/подвид дополнительной профессиональной программы/дополнительной общеобразовательной программы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E67911" w:rsidRPr="006844B1" w:rsidTr="00B91D39">
        <w:trPr>
          <w:trHeight w:val="52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1" w:rsidRPr="006844B1" w:rsidRDefault="00E67911" w:rsidP="00E67911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color w:val="000000"/>
              </w:rPr>
            </w:pPr>
            <w:r w:rsidRPr="006844B1">
              <w:rPr>
                <w:b/>
                <w:color w:val="000000"/>
              </w:rPr>
              <w:t xml:space="preserve">наименование дополнительной профессиональной программы/дополнительной общеобразовательной программы </w:t>
            </w:r>
            <w:r w:rsidRPr="006844B1">
              <w:rPr>
                <w:color w:val="000000"/>
              </w:rPr>
              <w:t>(далее – Образовательная программа)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E67911" w:rsidRPr="006844B1" w:rsidTr="00B91D39">
        <w:trPr>
          <w:trHeight w:val="44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1" w:rsidRPr="006844B1" w:rsidDel="00FE2ED7" w:rsidRDefault="00E67911" w:rsidP="00E67911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color w:val="000000"/>
              </w:rPr>
            </w:pPr>
            <w:r w:rsidRPr="006844B1">
              <w:rPr>
                <w:b/>
                <w:color w:val="000000"/>
              </w:rPr>
              <w:t>объем Образовательной программы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color w:val="000000"/>
              </w:rPr>
            </w:pPr>
            <w:r w:rsidRPr="006844B1">
              <w:rPr>
                <w:color w:val="000000"/>
              </w:rPr>
              <w:t>_____ зачетных единиц (при наличии)</w:t>
            </w:r>
          </w:p>
          <w:p w:rsidR="00E67911" w:rsidRPr="006844B1" w:rsidRDefault="00E67911" w:rsidP="0047609F">
            <w:pPr>
              <w:spacing w:after="120"/>
              <w:rPr>
                <w:color w:val="000000"/>
              </w:rPr>
            </w:pPr>
            <w:r w:rsidRPr="006844B1">
              <w:rPr>
                <w:color w:val="000000"/>
              </w:rPr>
              <w:t>______ часов общей трудоемкости, в т. ч.</w:t>
            </w:r>
          </w:p>
          <w:p w:rsidR="00E67911" w:rsidRPr="006844B1" w:rsidRDefault="00E67911" w:rsidP="0047609F">
            <w:pPr>
              <w:spacing w:after="120"/>
              <w:rPr>
                <w:b/>
                <w:i/>
                <w:color w:val="000000"/>
              </w:rPr>
            </w:pPr>
            <w:r w:rsidRPr="006844B1">
              <w:rPr>
                <w:color w:val="000000"/>
              </w:rPr>
              <w:t>______ часов аудиторных часов (при наличии)</w:t>
            </w:r>
          </w:p>
        </w:tc>
      </w:tr>
      <w:tr w:rsidR="00E67911" w:rsidRPr="006844B1" w:rsidTr="00B91D39">
        <w:trPr>
          <w:trHeight w:val="40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1" w:rsidRPr="006844B1" w:rsidRDefault="00E67911" w:rsidP="00E67911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color w:val="000000"/>
              </w:rPr>
            </w:pPr>
            <w:r w:rsidRPr="006844B1">
              <w:rPr>
                <w:b/>
                <w:color w:val="000000"/>
              </w:rPr>
              <w:t>форма обучения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E67911" w:rsidRPr="006844B1" w:rsidTr="00B91D39">
        <w:trPr>
          <w:trHeight w:val="59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1" w:rsidRPr="006844B1" w:rsidRDefault="00E67911" w:rsidP="00E67911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color w:val="000000"/>
              </w:rPr>
            </w:pPr>
            <w:r w:rsidRPr="006844B1">
              <w:rPr>
                <w:b/>
                <w:color w:val="000000"/>
              </w:rPr>
              <w:t>срок обучения (освоения) по Образовательной программе (продолжительность обучения)</w:t>
            </w:r>
            <w:r w:rsidRPr="006844B1">
              <w:rPr>
                <w:color w:val="000000"/>
              </w:rPr>
              <w:t xml:space="preserve">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ind w:left="34"/>
              <w:jc w:val="both"/>
              <w:rPr>
                <w:color w:val="000000"/>
              </w:rPr>
            </w:pPr>
            <w:r w:rsidRPr="006844B1">
              <w:rPr>
                <w:color w:val="000000"/>
              </w:rPr>
              <w:t>___ дней/недель/месяцев, начиная с «__» ______20___г.</w:t>
            </w:r>
            <w:r w:rsidRPr="006844B1">
              <w:t xml:space="preserve"> </w:t>
            </w:r>
            <w:r w:rsidRPr="006844B1">
              <w:rPr>
                <w:color w:val="000000"/>
              </w:rPr>
              <w:t>по «__» ______20___г.</w:t>
            </w:r>
          </w:p>
        </w:tc>
      </w:tr>
      <w:tr w:rsidR="00E67911" w:rsidRPr="006844B1" w:rsidTr="00B91D39">
        <w:trPr>
          <w:trHeight w:val="577"/>
        </w:trPr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1" w:rsidRPr="006844B1" w:rsidRDefault="00E67911" w:rsidP="00E67911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jc w:val="both"/>
              <w:rPr>
                <w:color w:val="000000"/>
                <w:lang w:val="x-none"/>
              </w:rPr>
            </w:pPr>
            <w:r w:rsidRPr="006844B1">
              <w:rPr>
                <w:color w:val="000000"/>
              </w:rPr>
              <w:t>Поэтапно (при наличии этапов):</w:t>
            </w:r>
          </w:p>
          <w:p w:rsidR="00E67911" w:rsidRPr="006844B1" w:rsidRDefault="00E67911" w:rsidP="0047609F">
            <w:pPr>
              <w:ind w:left="34"/>
              <w:jc w:val="both"/>
              <w:rPr>
                <w:color w:val="000000"/>
              </w:rPr>
            </w:pPr>
            <w:r w:rsidRPr="006844B1">
              <w:rPr>
                <w:color w:val="000000"/>
              </w:rPr>
              <w:t>1 этап – с «__» _______20__ г. по «__» _____20__ г.;</w:t>
            </w:r>
          </w:p>
          <w:p w:rsidR="00E67911" w:rsidRPr="006844B1" w:rsidRDefault="00E67911" w:rsidP="0047609F">
            <w:pPr>
              <w:spacing w:after="120"/>
              <w:rPr>
                <w:color w:val="000000"/>
              </w:rPr>
            </w:pPr>
            <w:r w:rsidRPr="006844B1">
              <w:rPr>
                <w:color w:val="000000"/>
              </w:rPr>
              <w:t>2 этап – с «__» _______20__ г. по «__» _____20__ г.;</w:t>
            </w:r>
          </w:p>
        </w:tc>
      </w:tr>
      <w:tr w:rsidR="00E67911" w:rsidRPr="006844B1" w:rsidTr="00B91D39">
        <w:trPr>
          <w:trHeight w:val="57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1" w:rsidRPr="006844B1" w:rsidRDefault="00E67911" w:rsidP="00E67911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b/>
                <w:color w:val="000000"/>
              </w:rPr>
            </w:pPr>
            <w:r w:rsidRPr="006844B1">
              <w:rPr>
                <w:b/>
                <w:color w:val="000000"/>
              </w:rPr>
              <w:t>срок оказания платных образовательных услуг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color w:val="000000"/>
              </w:rPr>
            </w:pPr>
            <w:r w:rsidRPr="006844B1">
              <w:rPr>
                <w:color w:val="000000"/>
              </w:rPr>
              <w:t>с «__» ______20___г. по «__» ______20___г.</w:t>
            </w:r>
          </w:p>
        </w:tc>
      </w:tr>
      <w:tr w:rsidR="00E67911" w:rsidRPr="006844B1" w:rsidTr="00B91D39">
        <w:trPr>
          <w:trHeight w:val="4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1" w:rsidRPr="006844B1" w:rsidRDefault="00E67911" w:rsidP="00E67911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rPr>
                <w:b/>
                <w:color w:val="000000"/>
              </w:rPr>
            </w:pPr>
            <w:r w:rsidRPr="006844B1">
              <w:rPr>
                <w:b/>
                <w:color w:val="000000"/>
              </w:rPr>
              <w:t>место обучения</w:t>
            </w:r>
            <w:r w:rsidRPr="006844B1">
              <w:rPr>
                <w:color w:val="000000"/>
              </w:rPr>
              <w:t xml:space="preserve"> (место оказания платных образовательных услуг)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jc w:val="both"/>
              <w:rPr>
                <w:color w:val="000000"/>
              </w:rPr>
            </w:pPr>
            <w:r w:rsidRPr="006844B1">
              <w:rPr>
                <w:color w:val="000000"/>
              </w:rPr>
              <w:t>город ________, адрес: ___________</w:t>
            </w:r>
          </w:p>
        </w:tc>
      </w:tr>
      <w:tr w:rsidR="00E67911" w:rsidRPr="006844B1" w:rsidTr="00B91D39">
        <w:trPr>
          <w:trHeight w:val="4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1" w:rsidRPr="006844B1" w:rsidRDefault="00E67911" w:rsidP="00E67911">
            <w:pPr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rPr>
                <w:b/>
                <w:color w:val="000000"/>
              </w:rPr>
            </w:pPr>
            <w:r w:rsidRPr="006844B1">
              <w:rPr>
                <w:b/>
                <w:color w:val="000000"/>
              </w:rPr>
              <w:t>применение электронного обучения и дистанционных образовательных технологий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1" w:rsidRPr="006844B1" w:rsidRDefault="00E67911" w:rsidP="0047609F">
            <w:pPr>
              <w:spacing w:after="120"/>
              <w:rPr>
                <w:color w:val="000000"/>
              </w:rPr>
            </w:pPr>
            <w:r w:rsidRPr="006844B1">
              <w:rPr>
                <w:color w:val="000000"/>
              </w:rPr>
              <w:sym w:font="Symbol" w:char="F0A0"/>
            </w:r>
            <w:r w:rsidRPr="006844B1">
              <w:rPr>
                <w:color w:val="000000"/>
                <w:lang w:val="en-US"/>
              </w:rPr>
              <w:t xml:space="preserve"> </w:t>
            </w:r>
            <w:r w:rsidRPr="006844B1">
              <w:rPr>
                <w:color w:val="000000"/>
              </w:rPr>
              <w:t>в полном объеме</w:t>
            </w:r>
          </w:p>
          <w:p w:rsidR="00E67911" w:rsidRPr="006844B1" w:rsidRDefault="00E67911" w:rsidP="0047609F">
            <w:pPr>
              <w:spacing w:after="120"/>
              <w:rPr>
                <w:color w:val="000000"/>
              </w:rPr>
            </w:pPr>
            <w:r w:rsidRPr="006844B1">
              <w:rPr>
                <w:color w:val="000000"/>
              </w:rPr>
              <w:sym w:font="Symbol" w:char="F0A0"/>
            </w:r>
            <w:r w:rsidRPr="006844B1">
              <w:rPr>
                <w:color w:val="000000"/>
              </w:rPr>
              <w:t xml:space="preserve"> частично </w:t>
            </w:r>
          </w:p>
        </w:tc>
      </w:tr>
    </w:tbl>
    <w:p w:rsidR="00E67911" w:rsidRPr="00DB08DF" w:rsidRDefault="00E67911" w:rsidP="00F22399">
      <w:pPr>
        <w:pStyle w:val="a4"/>
        <w:numPr>
          <w:ilvl w:val="1"/>
          <w:numId w:val="17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8D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 планируемые результаты освоения Образовательной программы указаны в комплекте документов Образовательной программы, разработанной и утвержденной Исполнителем самостоятельно.</w:t>
      </w:r>
    </w:p>
    <w:p w:rsidR="00E67911" w:rsidRPr="008A63E1" w:rsidRDefault="00E67911" w:rsidP="00F22399">
      <w:pPr>
        <w:numPr>
          <w:ilvl w:val="1"/>
          <w:numId w:val="17"/>
        </w:numPr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обучения Обучающегося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Образовательной программе может быть сокращен в связи с проведением НИУ</w:t>
      </w:r>
      <w:r w:rsidRPr="008A63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ВШЭ зачета результатов обучения по отдельным элементам Образовательной программы, освоенным (пройденным) Обучающимся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высшего образования и/или среднего профессионального образования, а также дополнительного образования (при наличии) в соответствии с локальными нормативными актами НИУ ВШЭ.</w:t>
      </w:r>
      <w:proofErr w:type="gramEnd"/>
    </w:p>
    <w:p w:rsidR="00E67911" w:rsidRPr="008A63E1" w:rsidRDefault="00E67911" w:rsidP="00F22399">
      <w:pPr>
        <w:numPr>
          <w:ilvl w:val="1"/>
          <w:numId w:val="17"/>
        </w:numPr>
        <w:tabs>
          <w:tab w:val="left" w:pos="426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программы и успешного прохождения итоговой аттестации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 выдается документ о квалификации/обучении: _____________________________________, образец которого устанавливается Исполнителем самостоятельно.</w:t>
      </w:r>
    </w:p>
    <w:p w:rsidR="00E67911" w:rsidRPr="00E67911" w:rsidRDefault="00E67911" w:rsidP="00D871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Обучающимся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дополнительной профессиональной </w:t>
      </w:r>
      <w:r w:rsidRPr="00E679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 параллельно с получением среднего профессионального образования и (или) высшего образования документ о квалификации выдается Обучающемуся (-</w:t>
      </w:r>
      <w:proofErr w:type="spellStart"/>
      <w:r w:rsidRPr="00E6791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E67911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после получения соответствующего документа об образовании и о квалификации.</w:t>
      </w:r>
    </w:p>
    <w:p w:rsidR="00E67911" w:rsidRDefault="00E67911" w:rsidP="00D871D9">
      <w:pPr>
        <w:pStyle w:val="a4"/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7911">
        <w:rPr>
          <w:rFonts w:ascii="Times New Roman" w:hAnsi="Times New Roman" w:cs="Times New Roman"/>
          <w:sz w:val="20"/>
          <w:szCs w:val="20"/>
        </w:rPr>
        <w:t>Обучающемуся (-</w:t>
      </w:r>
      <w:proofErr w:type="spellStart"/>
      <w:r w:rsidRPr="00E67911">
        <w:rPr>
          <w:rFonts w:ascii="Times New Roman" w:hAnsi="Times New Roman" w:cs="Times New Roman"/>
          <w:sz w:val="20"/>
          <w:szCs w:val="20"/>
        </w:rPr>
        <w:t>имся</w:t>
      </w:r>
      <w:proofErr w:type="spellEnd"/>
      <w:r w:rsidRPr="00E67911">
        <w:rPr>
          <w:rFonts w:ascii="Times New Roman" w:hAnsi="Times New Roman" w:cs="Times New Roman"/>
          <w:sz w:val="20"/>
          <w:szCs w:val="20"/>
        </w:rPr>
        <w:t>), не прошедшему (-им) итоговую аттестацию (при наличии) или получившему (-им) на итоговой аттестации неудовлетворительные результаты, а также Обучающемуся (-</w:t>
      </w:r>
      <w:proofErr w:type="spellStart"/>
      <w:r w:rsidRPr="00E67911">
        <w:rPr>
          <w:rFonts w:ascii="Times New Roman" w:hAnsi="Times New Roman" w:cs="Times New Roman"/>
          <w:sz w:val="20"/>
          <w:szCs w:val="20"/>
        </w:rPr>
        <w:t>имся</w:t>
      </w:r>
      <w:proofErr w:type="spellEnd"/>
      <w:r w:rsidRPr="00E67911">
        <w:rPr>
          <w:rFonts w:ascii="Times New Roman" w:hAnsi="Times New Roman" w:cs="Times New Roman"/>
          <w:sz w:val="20"/>
          <w:szCs w:val="20"/>
        </w:rPr>
        <w:t>), освоившему (-им) часть Образовательной программы и (или) отчисленному (-ым) из НИУ ВШЭ, выдается справка об обучении или о периоде обучения по образцу, самостоятельно устанавливаемому Исполнителем.</w:t>
      </w:r>
      <w:proofErr w:type="gramEnd"/>
    </w:p>
    <w:p w:rsidR="00D871D9" w:rsidRPr="00D871D9" w:rsidRDefault="00D871D9" w:rsidP="00D871D9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67911" w:rsidRPr="008A63E1" w:rsidRDefault="00E67911" w:rsidP="00D8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3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E67911" w:rsidRPr="0037591B" w:rsidRDefault="00E67911" w:rsidP="00D8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 Исполнитель вправе:</w:t>
      </w:r>
    </w:p>
    <w:p w:rsidR="00E67911" w:rsidRPr="0037591B" w:rsidRDefault="00E67911" w:rsidP="00D8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2.1.1. </w:t>
      </w:r>
      <w:bookmarkStart w:id="3" w:name="_Hlk131669606"/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осуществлять образовательный процесс, 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с применением электронного обучения (ЭО) и дистанционных образовательных технологий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ДОТ) при реализации О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программы,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выбирать системы оценок, формы, порядок и периодичность текущего контроля успеваемости, включая промежуточную аттестацию, применять электронное обучение, дистанционные образовательные технологии при реализации образовательной программы в порядке, установленном Правительством Российской Федерации, применять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поощрения и меры дисциплинарного взыскания в соответствии с законодательством Российской Федерации, Договором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/Дополнительным соглашением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локальными нормативными актами НИУ ВШЭ;</w:t>
      </w:r>
      <w:bookmarkEnd w:id="3"/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количество О</w:t>
      </w:r>
      <w:r w:rsidRPr="0007719E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бучающихся по Образовательной программе на дату начала оказания образовательных услуг является недостаточным для начала оказания образовательных услуг, перенести дату начала оказания образовательных услуг на более позднюю, уведомив при этом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Pr="0007719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отчислить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НИУ ВШЭ по основаниям, предусмотренным законодательством Российской Федерации, </w:t>
      </w:r>
      <w:r w:rsidRPr="00B303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Дополнительным соглашением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локальными нормативными актами НИУ ВШЭ; 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прекратить действие Дополнительного соглашения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и перечисленных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 соглашении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зачислять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невыполнения им условий приема, установленных законодательством Российской Федерации, уставом НИУ ВШЭ и локальными нормативными актами Исполнителя;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2C2A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привлекать соисполнителей для оказания образовательных услуг;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</w:t>
      </w:r>
      <w:r w:rsidRPr="000E6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Pr="000E6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 соглашении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E68D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учебно-методические материалы и пособия, используемые в учебном процессе;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иные права, предусмотренные </w:t>
      </w:r>
      <w:r w:rsidRPr="00B303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Дополнительным соглашением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законодательством Российской Федерации.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Исполнитель обязуется: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 зачислить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выполнившего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(-ых)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установленные законодательством Российской Федерации, уставом НИУ ВШЭ и локальными нормативными актами Исполнителя условия приема, в НИУ ВШЭ в качестве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слушателя (-ей)/учащегося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9C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2.2.2. довести до Заказчика в период заключения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FB0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 ВШЭ, положением о соответствующем филиале, в котором реализуется Образовательная программа (в случае обучения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B0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филиале),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(-ей)</w:t>
      </w:r>
      <w:r w:rsidRPr="00FB0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9" w:history="1">
        <w:r w:rsidRPr="00FB0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FB0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B0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hse</w:t>
        </w:r>
        <w:proofErr w:type="spellEnd"/>
        <w:r w:rsidRPr="00FB0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B0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FB09C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7911" w:rsidRPr="00FD2BB6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2.2.3. </w:t>
      </w:r>
      <w:bookmarkStart w:id="4" w:name="_Hlk131667566"/>
      <w:r w:rsidRPr="00424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оказание образовательных услуг, предусмотренных </w:t>
      </w:r>
      <w:r w:rsidRPr="00B303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Дополнительным соглашением</w:t>
      </w:r>
      <w:r w:rsidRPr="00424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Образовательные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дополнительным профессиональным программам </w:t>
      </w:r>
      <w:r w:rsidRPr="0042496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оказываются в соответствии с установленными квалификационными требованиями, профессиональными стандартами и требованиями соответствующих образовательных стандартов НИУ ВШЭ к результатам освоения образовательных программ, учебным планом, в том числе индивидуальным учебным планом (при наличии), календарным учебным графиком, расписанием занятий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bookmarkEnd w:id="4"/>
      <w:r w:rsidRPr="00FD2B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по дополнительным общеобразовательным − дополнительным общеразвивающим программам для взрослых оказываются в соответствии с утвержденным Исполнителем учебным планом Образовательной программы, расписанием занятий и локальными нормативными актами Исполнителя;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 обеспечить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предусмотренные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реализации О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ограммы с применением ЭО и/или ДОТ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создать условия для функционирования электронной информационно-образовательной среды и предоставления к ней доступа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обеспечить идентификацию личности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290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контроль соблюдения условий проведения мероприятий, в рамках которых осуществляется оценка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 освоения Образовательной программы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условии успешного освоения дополнительной профессиональной программы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прохождения всех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установленных 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видов аттестационных испытаний, включенных в итоговую аттестацию, выдать Обучающемуся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(-</w:t>
      </w:r>
      <w:proofErr w:type="spellStart"/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имся</w:t>
      </w:r>
      <w:proofErr w:type="spellEnd"/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документ(-ы) о квалификации, образец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(-</w:t>
      </w:r>
      <w:proofErr w:type="spellStart"/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цы</w:t>
      </w:r>
      <w:proofErr w:type="spellEnd"/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которого устанавливаются  Исполнителем самостоятельно; при условии успешного освоения дополнительной общеобразовательной программы – дополнительной общеразвиваю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щей программы для взрослых и пр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охождения итоговой аттестации (при ее наличии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выдать Обучающемуся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(-</w:t>
      </w:r>
      <w:proofErr w:type="spellStart"/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имся</w:t>
      </w:r>
      <w:proofErr w:type="spellEnd"/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документ(-ы) об обучении, образец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которого устанавливаются </w:t>
      </w:r>
      <w:r w:rsidRPr="005877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Исполнителем самостоятельно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 проявлять уважение к личности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(их)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индивидуальных особенностей; обеспечить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</w:t>
      </w:r>
      <w:bookmarkStart w:id="5" w:name="_Hlk131765081"/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оказывать содействие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он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(они) 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иностранным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(-и) 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получении в установленном порядке визы для въезда на территорию Российской Федерации в целях обучения;</w:t>
      </w:r>
    </w:p>
    <w:p w:rsidR="00E67911" w:rsidRPr="006B1398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оплату за образовательные услуги в соответствии с условиями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bookmarkEnd w:id="5"/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2.2.9. по требованию Заказчика предоставлять ему информацию об успеваемости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посещении 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(ими)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занятий согласно учебному расписанию.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 Исполнитель не несет обязательств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части: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страхования жизни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он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(они)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(их)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личного имущества, а также медицинского страхования;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оплаты проезда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Российскую Федерацию, отъезда на родину, в другие страны, оплаты виз и регистраций, а также 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(их)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поездок по территории Российской Федерации;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приглашения и оплаты пребывания в Российской Федерации членов семьи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других сопровождающих приглашенных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(их) </w:t>
      </w:r>
      <w:r w:rsidRPr="006B139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а также предоставления им жилой площади;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2.3.4. оплаты судебных и иных расходов, связанных с нарушением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гражданского, административного и уголовного законодательства Российской Федерации.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</w:t>
      </w:r>
      <w:r w:rsidRPr="00375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 Заказчик вправе: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 получать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r w:rsidRPr="00B303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Дополнительным соглашением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 получать информацию об успеваемости, поведении, отношении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учебе в целом и по отдельным предметам учебного плана и посещении 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(ими)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занятий согласно расписанию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7911" w:rsidRPr="0037591B" w:rsidRDefault="00E67911" w:rsidP="00E679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2.4.3. прекратить действие Дополнительного соглашения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порядке, что влечет за собой отчисление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даты отчисления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</w:t>
      </w:r>
      <w:r w:rsidRPr="00375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 Заказчик обязуется:</w:t>
      </w:r>
    </w:p>
    <w:p w:rsidR="00E67911" w:rsidRPr="0037591B" w:rsidRDefault="00E67911" w:rsidP="00E67911">
      <w:pPr>
        <w:tabs>
          <w:tab w:val="left" w:pos="141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 своевременно вносить плату за предоставляемые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образовательные услуги,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в Дополнительном соглашении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размере и порядке и в сроки, предусмотренные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Дополнительным соглашением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предоставлять Исполнителю платежные документы, подтверждающие такую оплату;</w:t>
      </w:r>
    </w:p>
    <w:p w:rsidR="00E67911" w:rsidRPr="0037591B" w:rsidRDefault="00E67911" w:rsidP="00E67911">
      <w:pPr>
        <w:tabs>
          <w:tab w:val="left" w:pos="141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своевременно ознакомиться с информацией, указанной в п. 2.2.2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с порядком определения стоимости обучения, изменениями и дополнениями к нему;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2.7.3. возмещать ущерб, причиненный имуществу Исполнителя и Организациям-партнерам, используемому в учебном процессе, в соответствии с законодательством Российской Федерации и локальными нормативными актами НИУ ВШЭ;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 обеспечить посещение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занятий согласно учебному расписанию;</w:t>
      </w:r>
    </w:p>
    <w:p w:rsidR="00E67911" w:rsidRPr="0037591B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 уведомить Исполнителя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действия Дополнительного соглашения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 по инициативе Заказчика за 10 (десять) календарных дней до предполагаемой даты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прекращения действия Дополнительного соглашения</w:t>
      </w:r>
      <w:r w:rsidRPr="00375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Исполнителю письменного уведомления об этом по адресу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 указанному (-ым) в Дополнительном соглашении</w:t>
      </w:r>
      <w:r w:rsidRPr="003759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67911" w:rsidRDefault="00E67911" w:rsidP="00E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2.5</w:t>
      </w:r>
      <w:r w:rsidRPr="0037591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.6. при поступлении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Обучающегося</w:t>
      </w:r>
      <w:r w:rsidRPr="0037591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</w:t>
      </w:r>
      <w:r w:rsidRPr="0037591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НИУ ВШЭ и в процессе его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(их) </w:t>
      </w:r>
      <w:r w:rsidRPr="0037591B">
        <w:rPr>
          <w:rFonts w:ascii="Times New Roman" w:eastAsia="Times New Roman" w:hAnsi="Times New Roman" w:cs="Times New Roman"/>
          <w:sz w:val="20"/>
          <w:szCs w:val="24"/>
          <w:lang w:eastAsia="ru-RU"/>
        </w:rPr>
        <w:t>обучения своевременно предоставлять все необходимые документы. В недельный срок сообщать об изменении св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оих данных, указанных в Дополнительном соглашении</w:t>
      </w:r>
      <w:r w:rsidRPr="0037591B">
        <w:rPr>
          <w:rFonts w:ascii="Times New Roman" w:eastAsia="Times New Roman" w:hAnsi="Times New Roman" w:cs="Times New Roman"/>
          <w:sz w:val="20"/>
          <w:szCs w:val="24"/>
          <w:lang w:eastAsia="ru-RU"/>
        </w:rPr>
        <w:t>, в структурное подразделение, реализующее Образовательную программу.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2.5.7. е</w:t>
      </w:r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иеся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иностранным (-ими) гражданином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FB09C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также обязуется предоставить</w:t>
      </w:r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0D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структурное подразделение, реализующее Образовательную программу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C0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установленный срок документ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(-ы) </w:t>
      </w:r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образовании и (или) квалификации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(-ей) </w:t>
      </w:r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соответствующего уровня, легализованный в порядке, установленном законодательством Российский Федерации, либо с проставлением </w:t>
      </w:r>
      <w:proofErr w:type="spellStart"/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апостиля</w:t>
      </w:r>
      <w:proofErr w:type="spellEnd"/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апостиля</w:t>
      </w:r>
      <w:proofErr w:type="spellEnd"/>
      <w:r w:rsidRPr="00FC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требуется) (далее – документ об образовании), с представлением свидетельства о признании/результатов прохождения признания иностранного образования в порядке, установленном НИУ ВШЭ. 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невозможности предоставления вышеуказанных документов к моменту зачисления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в НИУ </w:t>
      </w:r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ВШЭ, </w:t>
      </w:r>
      <w:r w:rsidRPr="00FB09C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предоставляет</w:t>
      </w:r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временные документы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подтверждающие иностранное образование и (или) иностранную квалификацию, если указанное в них образование признается в Российской Федерации на уровне соответствующего образования, в том числе, документ, содержащий сведения о результатах последней аттестации, выдаваемый образовательной организацией, в которой он обучается в стране пребывания (академическая справка, </w:t>
      </w:r>
      <w:proofErr w:type="spellStart"/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транскрипт</w:t>
      </w:r>
      <w:proofErr w:type="spellEnd"/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иной документ, подтверждающий наличие полученного образования соответствующего уровня). Такие доку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менты предоставляются Заказчиком</w:t>
      </w:r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обязательством последующего </w:t>
      </w:r>
      <w:r w:rsidRPr="00FB0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Заказчиком </w:t>
      </w:r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документов, указанных в абзаце 2 настоящего пункта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Дополнительного соглашения </w:t>
      </w:r>
      <w:r w:rsidRPr="00101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обязательство);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2EA0">
        <w:rPr>
          <w:rFonts w:ascii="Times New Roman" w:eastAsia="Times New Roman" w:hAnsi="Times New Roman" w:cs="Times New Roman"/>
          <w:sz w:val="20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AD2EA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Pr="00AD2EA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AD2EA0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исполнять иные обязан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ности, предусмотренные Дополнительным соглашением</w:t>
      </w:r>
      <w:r w:rsidRPr="00AD2EA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законодательством Российской Федерации.</w:t>
      </w:r>
    </w:p>
    <w:p w:rsidR="00E67911" w:rsidRPr="00B60080" w:rsidRDefault="00E67911" w:rsidP="00E6791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0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 И ПОРЯДОК РАСЧЕТОВ.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3.1. </w:t>
      </w:r>
      <w:r w:rsidRPr="00B6008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Полная стоимость образовательных услуг по Д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ополнительному соглашению</w:t>
      </w:r>
      <w:r w:rsidRPr="00B6008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за весь срок освоения Обучающимся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имися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) </w:t>
      </w:r>
      <w:r w:rsidRPr="00B6008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Образовательной программы составляет __________ (______________) рублей. </w:t>
      </w:r>
      <w:r w:rsidRPr="00B6008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>Полная стоимость образовательных услуг не облагается НДС на основании подпункта14 пункта 2 статьи 149 Налогового кодекса Российской Федерации.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3.2. Оплата стоимости образовательных услуг осуществляется в соответствии с графиком платежей, установленным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Дополнительным соглашением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на расчетный счет Исполнителя или через личный кабинет Обучающегося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в безналичной форме.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3.3. График платежей:</w:t>
      </w: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2840"/>
      </w:tblGrid>
      <w:tr w:rsidR="00E67911" w:rsidRPr="00B60080" w:rsidTr="0047609F">
        <w:tc>
          <w:tcPr>
            <w:tcW w:w="3969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60080">
              <w:rPr>
                <w:rFonts w:ascii="Times New Roman" w:hAnsi="Times New Roman" w:cs="Times New Roman"/>
                <w:b/>
                <w:sz w:val="20"/>
              </w:rPr>
              <w:t>Наименование платежа</w:t>
            </w:r>
          </w:p>
        </w:tc>
        <w:tc>
          <w:tcPr>
            <w:tcW w:w="2552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60080">
              <w:rPr>
                <w:rFonts w:ascii="Times New Roman" w:hAnsi="Times New Roman" w:cs="Times New Roman"/>
                <w:b/>
                <w:sz w:val="20"/>
              </w:rPr>
              <w:t>Размер платежа (руб.)</w:t>
            </w:r>
          </w:p>
        </w:tc>
        <w:tc>
          <w:tcPr>
            <w:tcW w:w="2840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60080">
              <w:rPr>
                <w:rFonts w:ascii="Times New Roman" w:hAnsi="Times New Roman" w:cs="Times New Roman"/>
                <w:b/>
                <w:sz w:val="20"/>
              </w:rPr>
              <w:t>Срок платежа</w:t>
            </w:r>
          </w:p>
        </w:tc>
      </w:tr>
      <w:tr w:rsidR="00E67911" w:rsidRPr="00B60080" w:rsidTr="0047609F">
        <w:tc>
          <w:tcPr>
            <w:tcW w:w="3969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008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2552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008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2840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0080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  <w:tr w:rsidR="00E67911" w:rsidRPr="00B60080" w:rsidTr="0047609F">
        <w:tc>
          <w:tcPr>
            <w:tcW w:w="9361" w:type="dxa"/>
            <w:gridSpan w:val="3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b/>
                <w:sz w:val="20"/>
              </w:rPr>
              <w:t>Первый учебный год</w:t>
            </w:r>
          </w:p>
        </w:tc>
      </w:tr>
      <w:tr w:rsidR="00E67911" w:rsidRPr="00B60080" w:rsidTr="0047609F">
        <w:tc>
          <w:tcPr>
            <w:tcW w:w="3969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sz w:val="20"/>
              </w:rPr>
              <w:t xml:space="preserve">Первая часть стоимости </w:t>
            </w:r>
            <w:r w:rsidRPr="00B60080">
              <w:rPr>
                <w:rFonts w:ascii="Times New Roman" w:eastAsia="Times New Roman" w:hAnsi="Times New Roman" w:cs="Times New Roman"/>
                <w:bCs/>
                <w:sz w:val="20"/>
              </w:rPr>
              <w:t>образовательных услуг/</w:t>
            </w:r>
            <w:r w:rsidRPr="00B60080">
              <w:rPr>
                <w:rFonts w:ascii="Times New Roman" w:hAnsi="Times New Roman" w:cs="Times New Roman"/>
                <w:bCs/>
                <w:sz w:val="20"/>
              </w:rPr>
              <w:t>полная стоимость образовательных услуг</w:t>
            </w:r>
            <w:r w:rsidRPr="00B6008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sz w:val="20"/>
              </w:rPr>
              <w:t>до _______</w:t>
            </w:r>
          </w:p>
        </w:tc>
      </w:tr>
      <w:tr w:rsidR="00E67911" w:rsidRPr="00B60080" w:rsidTr="0047609F">
        <w:tc>
          <w:tcPr>
            <w:tcW w:w="3969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sz w:val="20"/>
              </w:rPr>
              <w:t xml:space="preserve">Вторая </w:t>
            </w:r>
            <w:r w:rsidRPr="00B60080">
              <w:rPr>
                <w:rFonts w:ascii="Times New Roman" w:hAnsi="Times New Roman" w:cs="Times New Roman"/>
                <w:sz w:val="20"/>
              </w:rPr>
              <w:t xml:space="preserve">часть стоимости </w:t>
            </w:r>
            <w:r w:rsidRPr="00B60080">
              <w:rPr>
                <w:rFonts w:ascii="Times New Roman" w:hAnsi="Times New Roman" w:cs="Times New Roman"/>
                <w:bCs/>
                <w:sz w:val="20"/>
              </w:rPr>
              <w:t>образовательных услуг</w:t>
            </w:r>
          </w:p>
        </w:tc>
        <w:tc>
          <w:tcPr>
            <w:tcW w:w="2552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sz w:val="20"/>
              </w:rPr>
              <w:t>до _______</w:t>
            </w:r>
          </w:p>
        </w:tc>
      </w:tr>
      <w:tr w:rsidR="00E67911" w:rsidRPr="00B60080" w:rsidTr="0047609F">
        <w:tc>
          <w:tcPr>
            <w:tcW w:w="3969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sz w:val="20"/>
              </w:rPr>
              <w:t xml:space="preserve">Третья </w:t>
            </w:r>
            <w:r w:rsidRPr="00B60080">
              <w:rPr>
                <w:rFonts w:ascii="Times New Roman" w:hAnsi="Times New Roman" w:cs="Times New Roman"/>
                <w:sz w:val="20"/>
              </w:rPr>
              <w:t xml:space="preserve">часть стоимости </w:t>
            </w:r>
            <w:r w:rsidRPr="00B60080">
              <w:rPr>
                <w:rFonts w:ascii="Times New Roman" w:hAnsi="Times New Roman" w:cs="Times New Roman"/>
                <w:bCs/>
                <w:sz w:val="20"/>
              </w:rPr>
              <w:t>образовательных услуг</w:t>
            </w:r>
          </w:p>
        </w:tc>
        <w:tc>
          <w:tcPr>
            <w:tcW w:w="2552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sz w:val="20"/>
              </w:rPr>
              <w:t>до _______</w:t>
            </w:r>
          </w:p>
        </w:tc>
      </w:tr>
      <w:tr w:rsidR="00E67911" w:rsidRPr="00B60080" w:rsidTr="0047609F">
        <w:tc>
          <w:tcPr>
            <w:tcW w:w="3969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sz w:val="20"/>
              </w:rPr>
              <w:t xml:space="preserve">Четвертая </w:t>
            </w:r>
            <w:r w:rsidRPr="00B60080">
              <w:rPr>
                <w:rFonts w:ascii="Times New Roman" w:hAnsi="Times New Roman" w:cs="Times New Roman"/>
                <w:sz w:val="20"/>
              </w:rPr>
              <w:t xml:space="preserve">часть стоимости </w:t>
            </w:r>
            <w:r w:rsidRPr="00B60080">
              <w:rPr>
                <w:rFonts w:ascii="Times New Roman" w:hAnsi="Times New Roman" w:cs="Times New Roman"/>
                <w:bCs/>
                <w:sz w:val="20"/>
              </w:rPr>
              <w:t>образовательных услуг</w:t>
            </w:r>
          </w:p>
        </w:tc>
        <w:tc>
          <w:tcPr>
            <w:tcW w:w="2552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E67911" w:rsidRPr="00B60080" w:rsidRDefault="00E67911" w:rsidP="004760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60080">
              <w:rPr>
                <w:rFonts w:ascii="Times New Roman" w:eastAsia="Times New Roman" w:hAnsi="Times New Roman" w:cs="Times New Roman"/>
                <w:sz w:val="20"/>
              </w:rPr>
              <w:t>до _______</w:t>
            </w:r>
          </w:p>
        </w:tc>
      </w:tr>
    </w:tbl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3.4. 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Заказчик может в любое время перечислить всю стоимость образовательных услуг/оставшуюся часть стоимости образовательных услуг.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3.5. Обязательство по оплате образовательных услуг считается исполненным с даты поступления денежных средств на расчетный счет Исполнителя.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3.6. Стоимость образовательных услуг может быть снижена, в том числе путем предоставления скидки по оплате обучения, по основаниям и в порядке, установленном локальными нормативными актами Исполнителя.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3.7. В случае нарушения сроков оплаты Исполнитель вправе приостановить оказание 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бразовательных услуг по Дополнительному соглашению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При </w:t>
      </w:r>
      <w:proofErr w:type="spellStart"/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непоступлении</w:t>
      </w:r>
      <w:proofErr w:type="spellEnd"/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вышеуказанных сумм на расчетный счет Исполнителя по истечении 5 (пяти) рабочих дней с момента окончания сроков оплаты Исполнитель вправе в одностороннем порядке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прекратить действие Дополнительного соглашения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, что влечет за собой отчисление Обучающегося.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3.8. Непосещение Обучающимся учебных занятий согласно расписанию занятий, мероприятий текущего контроля успеваемости или промежуточной аттестации не является основанием для неоплаты услуг Исполнителя.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3.9. При отчислении Обучающегося из НИУ ВШЭ часть оплаты, пропорциональная части оказанной образовательной услуги до даты отчисления Обучающегося, не возвращается.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3.10. В случае досрочного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прекращения действия Дополнительного соглашения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образовательные услуги, оказанные Исполнителем до даты, указанной в приказе об отчислении Обучающегося, подлежат оплате Заказчиком в полном объеме.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3.11. Оплаченная за обучение сумма подлежит возврату Заказчику в случаях, предусмотренных пунктами 6.2-6.4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Дополнительного соглашения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(при наличии переплаты). Возврат денежных средств с учетом пункта 3.9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Дополнительного соглашения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осуществляется Исполнителем в течение 30 (тридцати) календарных дней с даты получения оригинала заявления о возврате денежных средств, в котором в обязательном порядке должна быть указана следующая информация: ФИО Обучающегося (полностью)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наименование и ИНН Заказчика,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паспортные данные Обучающегося, реквизиты (дата и номер) Договора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/Дополнительного соглашения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, наименование Образовательной программы, банковские реквизиты Заказчика, по которым должны быть перечислены денежные средства, сумма к возврату.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3.12. В случае если Обучающемуся в соответствии с пунктом 2.4.9. Д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ополнительного соглашения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был осуществлен зачет результатов обучения по отдельным элементам Образовательной программы в порядке, 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установленном в НИУ ВШЭ, полная стоимость 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бразовательных услуг по Дополнительному соглашению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может быть уменьшена пропорционально уменьшению объема и сроку оказания образовательной услуги, произошедшему в результате зачета результатов обучения.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3.13. Исполнитель в течение 5 (пяти) календарных дней после завершения оказания образовательной услуги (этапа образовательной услуги) направляет Заказчику акт сдачи – приемки оказанной образовательной услуги (этапа об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разовательной услуги) (далее – А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кт).</w:t>
      </w:r>
    </w:p>
    <w:p w:rsidR="00E67911" w:rsidRPr="00B60080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3.14. Заказчик в течение 5 (пяти) кал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ендарных дней с даты получения А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кта от Исполнителя, направляет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Исполнителю подписанный А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кт.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3.15. Образовательная услуга (этап образовательной услуги) считается принятой (-ым) Заказчиком, если в течение 5 (пяти) календарных дней Зак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азчик не возвратит подписанный А</w:t>
      </w:r>
      <w:r w:rsidRPr="00B60080">
        <w:rPr>
          <w:rFonts w:ascii="Times New Roman" w:eastAsia="Times New Roman" w:hAnsi="Times New Roman" w:cs="Times New Roman"/>
          <w:sz w:val="20"/>
          <w:szCs w:val="24"/>
          <w:lang w:eastAsia="ru-RU"/>
        </w:rPr>
        <w:t>кт или не предоставит мотивированный отказ от его подписания</w:t>
      </w:r>
    </w:p>
    <w:p w:rsidR="00E67911" w:rsidRPr="006801FC" w:rsidRDefault="00E67911" w:rsidP="00E6791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E67911" w:rsidRPr="006801FC" w:rsidRDefault="00E67911" w:rsidP="00E67911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В случае неисполнения или ненадлежащего исполнения Сторонами своих обязательств по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/Дополнительному соглашению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несут ответственность, предусмотренную законодательством Российской Федерации, в том числе Гражданским кодексом Российской Федерации,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/Дополнительным соглашением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6801FC" w:rsidRDefault="00E67911" w:rsidP="00E6791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При обнаружении недостатка платных образовательных услуг, в том числе оказания их не в полном объеме, предусмотренном Образовательной программой, </w:t>
      </w:r>
      <w:r w:rsidRPr="00680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по своему выбору потребовать:</w:t>
      </w:r>
    </w:p>
    <w:p w:rsidR="00E67911" w:rsidRPr="006801FC" w:rsidRDefault="00E67911" w:rsidP="00E67911">
      <w:pPr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1FC">
        <w:rPr>
          <w:rFonts w:ascii="Times New Roman" w:eastAsia="Calibri" w:hAnsi="Times New Roman" w:cs="Times New Roman"/>
          <w:sz w:val="20"/>
          <w:szCs w:val="20"/>
        </w:rPr>
        <w:t>а) безвозмездного оказания данного объема платных образовательных услуг;</w:t>
      </w:r>
    </w:p>
    <w:p w:rsidR="00E67911" w:rsidRPr="006801FC" w:rsidRDefault="00E67911" w:rsidP="00E67911">
      <w:pPr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1FC">
        <w:rPr>
          <w:rFonts w:ascii="Times New Roman" w:eastAsia="Calibri" w:hAnsi="Times New Roman" w:cs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E67911" w:rsidRPr="006801FC" w:rsidRDefault="00E67911" w:rsidP="00E67911">
      <w:pPr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1FC">
        <w:rPr>
          <w:rFonts w:ascii="Times New Roman" w:eastAsia="Calibri" w:hAnsi="Times New Roman" w:cs="Times New Roman"/>
          <w:sz w:val="20"/>
          <w:szCs w:val="20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67911" w:rsidRPr="006801FC" w:rsidRDefault="00E67911" w:rsidP="00E6791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Pr="00680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потребовать полного возмещения убытков, если в течение двух месяцев со дня предъявления </w:t>
      </w:r>
      <w:r w:rsidRPr="00680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r w:rsidRPr="006801F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об устранении недостатков недостатки платных образовательных услуг не устранены Исполнителем. </w:t>
      </w:r>
      <w:r w:rsidRPr="00680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Pr="006801F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вправе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им обнаружен существенный недостаток оказанных платных образовательных услуг или иные существенные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отступления от условий Дополнительного соглашения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6801FC" w:rsidRDefault="00E67911" w:rsidP="00E6791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680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Pr="006801F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по своему выбору:</w:t>
      </w:r>
    </w:p>
    <w:p w:rsidR="00E67911" w:rsidRPr="006801FC" w:rsidRDefault="00E67911" w:rsidP="00E67911">
      <w:pPr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1FC">
        <w:rPr>
          <w:rFonts w:ascii="Times New Roman" w:eastAsia="Calibri" w:hAnsi="Times New Roman" w:cs="Times New Roman"/>
          <w:sz w:val="20"/>
          <w:szCs w:val="20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67911" w:rsidRPr="006801FC" w:rsidRDefault="00E67911" w:rsidP="00E67911">
      <w:pPr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1FC">
        <w:rPr>
          <w:rFonts w:ascii="Times New Roman" w:eastAsia="Calibri" w:hAnsi="Times New Roman" w:cs="Times New Roman"/>
          <w:sz w:val="20"/>
          <w:szCs w:val="20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67911" w:rsidRPr="006801FC" w:rsidRDefault="00E67911" w:rsidP="00E67911">
      <w:pPr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1FC">
        <w:rPr>
          <w:rFonts w:ascii="Times New Roman" w:eastAsia="Calibri" w:hAnsi="Times New Roman" w:cs="Times New Roman"/>
          <w:sz w:val="20"/>
          <w:szCs w:val="20"/>
        </w:rPr>
        <w:t>в) потребовать уменьшения стоимости платных образовательных услуг;</w:t>
      </w:r>
    </w:p>
    <w:p w:rsidR="00E67911" w:rsidRPr="006801FC" w:rsidRDefault="00E67911" w:rsidP="00E67911">
      <w:pPr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1FC">
        <w:rPr>
          <w:rFonts w:ascii="Times New Roman" w:eastAsia="Calibri" w:hAnsi="Times New Roman" w:cs="Times New Roman"/>
          <w:sz w:val="20"/>
          <w:szCs w:val="20"/>
        </w:rPr>
        <w:t>г) </w:t>
      </w:r>
      <w:r>
        <w:rPr>
          <w:rFonts w:ascii="Times New Roman" w:eastAsia="Calibri" w:hAnsi="Times New Roman" w:cs="Times New Roman"/>
          <w:sz w:val="20"/>
          <w:szCs w:val="20"/>
        </w:rPr>
        <w:t>прекратить действие Дополнительного соглашения</w:t>
      </w:r>
      <w:r w:rsidRPr="006801F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67911" w:rsidRPr="006801FC" w:rsidRDefault="00E67911" w:rsidP="00E6791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</w:t>
      </w:r>
      <w:r w:rsidRPr="00680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Pr="006801F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67911" w:rsidRPr="006801FC" w:rsidRDefault="00E67911" w:rsidP="00E67911">
      <w:p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Заказчик несет ответственность за неисполнение или ненадлежащее исполнение обязан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ности, предусмотренных Дополнительным соглашением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неоплаты Заказчиком стоимости образовательных услуг Исполнителя по истечении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сроков, установленных Дополнительным соглашением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Исполнитель вправе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прекратить действие Дополнительного соглашения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порядке. </w:t>
      </w:r>
    </w:p>
    <w:p w:rsidR="00E67911" w:rsidRPr="006801FC" w:rsidRDefault="00E67911" w:rsidP="00E6791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Исполнитель освобождается от ответственности за частичное или полное неисп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олнение обязательств по Дополнительному соглашению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нужных для исполнения Дополнительного соглашения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товаров.</w:t>
      </w:r>
    </w:p>
    <w:p w:rsidR="00E67911" w:rsidRPr="006801FC" w:rsidRDefault="00814068" w:rsidP="00E67911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</w:t>
      </w:r>
      <w:r w:rsidR="00E67911"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Наступление обстоятельств непреодолимой силы может подтверждаться, включая, </w:t>
      </w:r>
      <w:proofErr w:type="gramStart"/>
      <w:r w:rsidR="00E67911"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="00E67911"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Российской Федерации,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других информационных источниках, и иными документами. </w:t>
      </w:r>
    </w:p>
    <w:p w:rsidR="00E67911" w:rsidRPr="006801FC" w:rsidRDefault="00E67911" w:rsidP="00E67911">
      <w:pPr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В случае, если Исполнитель не в состоянии выполнить свои обязательства, он обязуется в разумный срок письменно информировать Заказчика о начале и прекращении указанных выше обстоятельств. </w:t>
      </w:r>
    </w:p>
    <w:p w:rsidR="00E67911" w:rsidRPr="006801FC" w:rsidRDefault="00E67911" w:rsidP="00E67911">
      <w:pPr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Если обстоятельство непреодолимой силы непосредственно повлияло на исполнение обязательств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срок, установленный в Дополнительном соглашении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исполнения обязательств отодвигается соразмерно времени действия соответствующего обстоятельства.</w:t>
      </w:r>
    </w:p>
    <w:p w:rsidR="00E67911" w:rsidRPr="006801FC" w:rsidRDefault="00E67911" w:rsidP="00E67911">
      <w:pPr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Исполнитель не несет ответственности за просрочку исполнения обязательств, возникшую вследствие наступления обстоятельств непреодолимой силы;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4.12. При реализации Образовательной программы с применением ЭО и/или ДОТ: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Заказчик самостоятельно обеспечивает безопасность логина и пароля для доступа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к электронной информационно-образовательной среде, а также отвечает за все действия, совершенные Обучающимся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после авторизации в электронной информационно-образовательной среде. Заказчик обязан немедленно уведомить Исполнителя о любом случае неавторизированного доступа с логином и паролем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электронной информационно-образовательной среде;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передачи Обучающимся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логина и пароля какому-либо третьему лицу, всю ответственность за действия этого третьего лица, совершенные в электронной информационно-образовательной среде, несет Заказчик;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Исполнитель не несет ответственности за причинение Заказчику любых убытков, которые возникли или могут возникнуть у Заказчика при пользовании электронной информационно-образовательной средой Обучающимся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E6791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Исполнитель не несет ответственности за перерывы в работе электронной информационно-образовательной среды (в 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. аварийные, профилактические), за недостаточное качество или скорость обмена данными, за полную или частичную утрату каких-либо данных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), размещенных в электронной информационно-образовательной среде, или за причинение любых других убытков, которые возникли или могут возникнуть у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 пользовании электронной информационно-образовательной средой в удаленном режиме и не по вине Исполнителя.</w:t>
      </w:r>
    </w:p>
    <w:p w:rsidR="00E67911" w:rsidRPr="008A63E1" w:rsidRDefault="00E67911" w:rsidP="00E679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3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ОПОЛНИТЕЛЬНОГО СОГЛАШЕНИЯ</w:t>
      </w:r>
    </w:p>
    <w:p w:rsidR="00E67911" w:rsidRPr="008A63E1" w:rsidRDefault="00E67911" w:rsidP="00E67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ополнительное соглашение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вступает в силу с даты подписания его Сторонами (с момента получения Стороной, направившей оферту на заключение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полнительного соглашения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>, ее акцепта в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рядке, предусмотренном Дополнительным соглашением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действует до полного исполнения Сторонами обязательств. </w:t>
      </w:r>
    </w:p>
    <w:p w:rsidR="00E67911" w:rsidRPr="008A63E1" w:rsidRDefault="00E67911" w:rsidP="00E67911">
      <w:pPr>
        <w:tabs>
          <w:tab w:val="left" w:pos="1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выполняет обязательство по предоставлению документов, предусмотренных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Дополнительным соглашением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 вправе отчислить Обучающегося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влечет за собой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действия Дополнительного соглашения</w:t>
      </w:r>
      <w:r w:rsidRPr="008A63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6801FC" w:rsidRDefault="00E67911" w:rsidP="00E679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ИЗМЕНЕНИЯ И РАСТОРЖЕНИЯ 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ОПОЛНИТЕЛЬНОГО СОГЛАШЕНИЯ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Усло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вия, на которых заключено Дополнительное соглашение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могут быть изменены по соглашению Сторон или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получившим оферту, в срок, установленный для ее акцепта, действий по выполнению указанных в ней условий. 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ополнительное соглашение может прекратить свое действие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соглашение может прекратить свое действие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случаях: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6.3.1. применения к Обучающемуся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отчисления как меры дисциплинарного взыскания;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6.3.2. невыполнения Обучающимся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обязанностей по добросовестному освоению Образовательной программы и выполнению учебного плана;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6.3.3. установления нарушения порядка приема в НИУ ВШЭ, повлекшего по вине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его (их) незаконное зачисление в НИУ ВШЭ;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6.3.4. просрочки оплаты стоимости образовательных услуг (при неоплате Заказчиком стоимости образовательных услуг Исполнителя по истечении сроков, установленных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Дополнительным соглашением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6.3.5. если надлежащее исполнение обязательства по оказанию Исполнителем образовательных услуг стало невозможным вследствие действий (бездействия)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прекращения образовательных отношений по инициативе Обучающегося, в заявлении об отчислении по собственному желанию Обучающийся указывает желаемую дату отчисления. Такая дата не должна быть ранее даты написания Обучающимся заявления об отчислении по собственному желанию. Отчисление Обучающегося осуществляется с даты, указанной Обучающимся в заявлении об отчислении по собственному желанию, о чем Исполнителем издается распорядительный акт (приказ об отчислении Обучающегося).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 случае отчисления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инициативе Исполнителя, Исполнитель направляет Заказчику уведомление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действия Дополнительного соглашения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причины (основания)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прекращения действия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реквизитов приказа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 отчислении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 адресу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 указанному (-ым) в Дополнительном соглашении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Действие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ополнительного соглашения 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прекращается досрочно по обстоятельствам, не зависящим от воли Заказчика и/или Исполнителя, в том числе в случае ликвидации Исполнителя.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6.7.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 прекращает свое действие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приказа Исполнителя об отчислении Обучающегося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из НИУ ВШЭ.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прекратившим свое действие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права и обязанности Сторон по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ополнительному соглашению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прекращаются с даты издания приказа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 отчислении Обучающегося (-</w:t>
      </w:r>
      <w:proofErr w:type="spellStart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) из НИУ ВШЭ или с даты, указанной в таком приказе.</w:t>
      </w:r>
    </w:p>
    <w:p w:rsidR="00E67911" w:rsidRPr="006801FC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6.8. Исполнитель вправе отказаться от исполнения обязательств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Дополнительному соглашению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полного возмещения Заказчику убытков.</w:t>
      </w:r>
    </w:p>
    <w:p w:rsidR="00E6791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6.9. Заказчик вправе отказаться от исполнения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 понесенных им расходов, связанных с испо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лнением обязательств по Дополнительному соглашению</w:t>
      </w:r>
      <w:r w:rsidRPr="006801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7911" w:rsidRPr="00E46801" w:rsidRDefault="00E67911" w:rsidP="00E679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63E1">
        <w:tab/>
      </w:r>
      <w:r w:rsidRPr="00E468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 ЮРИДИЧЕСКИ ЗНАЧИМЫЕ СООБЩЕНИЯ.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ом, не предусмотренном Дополнительным соглашением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Стороны руководствуются Гражданским кодексом Российской Федерации, федеральными законами, иными нормативными правовыми актами, уставом и локальными нормативными актами Исполнителя.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Все сообщения, предупреждения, уведомления, заявления и иные юридически значимые сообщения (далее вместе – сообщение)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 в ходе исполнения Дополнительного соглашения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направляются Сторонами в письменной форме по электронной почте по следующим адресам: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Заказчика - адрес электро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нной почты, указанный в Дополнительном соглашении</w:t>
      </w:r>
      <w:r w:rsidRPr="00E46801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Исполнителя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Дополнительном соглашении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и/или корпоративные адреса электронной почты подписанта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Дополнительного соглашения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стороны НИУ ВШЭ, руководителя структурного подразделения, реализующего Образовательную программу; менеджера/начальника/специалиста по УМР структурного подразделения, реализующего Образовательную программу в домене @hse.ru. 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значимыми. 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Обработка персональных данных Обучающегося (-</w:t>
      </w:r>
      <w:proofErr w:type="spellStart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) осуществляется в 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елях заключения и исполнения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Дополнительного соглашения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объеме, необходимом для освоения Обучающимся (-</w:t>
      </w:r>
      <w:proofErr w:type="spellStart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Образовательной программы, в том числе автоматизированными способами с использованием информационных систем НИУ ВШЭ (пункт 5 часть 1 статьи 6 Федерального закона от 27.07.2006 № 152-ФЗ «О персональных данных»).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НИУ ВШЭ также осуществляет обработку персональных данных Обучающегося (-</w:t>
      </w:r>
      <w:proofErr w:type="spellStart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исполнение требований законодательства об образовании (пункт 2 части 1 статьи 6 Федерального закона от 27.07.2006 № 152-ФЗ «О персональных данных»), а равно на основании дополнительно предоставленного Обучающимся (-</w:t>
      </w:r>
      <w:proofErr w:type="spellStart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имися</w:t>
      </w:r>
      <w:proofErr w:type="spellEnd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НИУ ВШЭ согласия Обучающегося.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Применимым правом к Дополнительном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право Российской Федерации. Подсудность определяется в соответствии с законодательством Российской Федерации. Местом исполнения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место оказания образовательных услуг по Дополнительном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 соглашению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лицензией НИУ ВШЭ на осуществление образовательной деятельности.</w:t>
      </w:r>
    </w:p>
    <w:p w:rsidR="00E67911" w:rsidRPr="00E46801" w:rsidRDefault="00E67911" w:rsidP="00E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Сведения, указанные в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Дополнительном соглашении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соответствуют информации, размещенной на официальном корпоративном сайте (портале) НИУ ВШЭ по адресу: www.hse.ru.</w:t>
      </w:r>
    </w:p>
    <w:p w:rsidR="00E67911" w:rsidRPr="00E46801" w:rsidRDefault="00E67911" w:rsidP="00E67911">
      <w:pPr>
        <w:widowControl w:val="0"/>
        <w:tabs>
          <w:tab w:val="left" w:pos="709"/>
          <w:tab w:val="left" w:pos="1134"/>
        </w:tabs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Под периодом предоставления образовательной услуги (периодом обучения) понимается промежуток времени с даты зачислени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(-ей) в НИУ ВШЭ до даты окончании обучения или отчислении Обучающегося (-</w:t>
      </w:r>
      <w:proofErr w:type="spellStart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E46801">
        <w:rPr>
          <w:rFonts w:ascii="Times New Roman" w:eastAsia="Times New Roman" w:hAnsi="Times New Roman" w:cs="Times New Roman"/>
          <w:sz w:val="20"/>
          <w:szCs w:val="20"/>
          <w:lang w:eastAsia="ru-RU"/>
        </w:rPr>
        <w:t>) из НИУ ВШЭ.</w:t>
      </w:r>
    </w:p>
    <w:p w:rsidR="00E67911" w:rsidRDefault="00E67911" w:rsidP="00E67911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6801">
        <w:rPr>
          <w:rFonts w:ascii="Times New Roman" w:eastAsia="Calibri" w:hAnsi="Times New Roman" w:cs="Times New Roman"/>
          <w:sz w:val="20"/>
          <w:szCs w:val="20"/>
        </w:rPr>
        <w:t>7</w:t>
      </w:r>
      <w:r>
        <w:rPr>
          <w:rFonts w:ascii="Times New Roman" w:eastAsia="Calibri" w:hAnsi="Times New Roman" w:cs="Times New Roman"/>
          <w:sz w:val="20"/>
          <w:szCs w:val="20"/>
        </w:rPr>
        <w:t>.8. Текст Дополнительного соглашения</w:t>
      </w:r>
      <w:r w:rsidRPr="00E46801">
        <w:rPr>
          <w:rFonts w:ascii="Times New Roman" w:eastAsia="Calibri" w:hAnsi="Times New Roman" w:cs="Times New Roman"/>
          <w:sz w:val="20"/>
          <w:szCs w:val="20"/>
        </w:rPr>
        <w:t>, переданный Заказчику, соответствует тексту, утвержденному локальными нормативными актами Исполнителя. Если текст возвращенного Заказчиком Д</w:t>
      </w:r>
      <w:r>
        <w:rPr>
          <w:rFonts w:ascii="Times New Roman" w:eastAsia="Calibri" w:hAnsi="Times New Roman" w:cs="Times New Roman"/>
          <w:sz w:val="20"/>
          <w:szCs w:val="20"/>
        </w:rPr>
        <w:t>ополнительного соглашения</w:t>
      </w:r>
      <w:r w:rsidRPr="00E46801">
        <w:rPr>
          <w:rFonts w:ascii="Times New Roman" w:eastAsia="Calibri" w:hAnsi="Times New Roman" w:cs="Times New Roman"/>
          <w:sz w:val="20"/>
          <w:szCs w:val="20"/>
        </w:rPr>
        <w:t xml:space="preserve"> отличается от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текста, переданного Заказчику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Дополнительного соглашения</w:t>
      </w:r>
      <w:r w:rsidRPr="00E46801">
        <w:rPr>
          <w:rFonts w:ascii="Times New Roman" w:eastAsia="Calibri" w:hAnsi="Times New Roman" w:cs="Times New Roman"/>
          <w:sz w:val="20"/>
          <w:szCs w:val="20"/>
        </w:rPr>
        <w:t xml:space="preserve">, то применяются условия, переданного Заказчику </w:t>
      </w:r>
      <w:r>
        <w:rPr>
          <w:rFonts w:ascii="Times New Roman" w:eastAsia="Calibri" w:hAnsi="Times New Roman" w:cs="Times New Roman"/>
          <w:sz w:val="20"/>
          <w:szCs w:val="20"/>
        </w:rPr>
        <w:t>Дополнительного</w:t>
      </w:r>
      <w:r w:rsidRPr="001A6127">
        <w:rPr>
          <w:rFonts w:ascii="Times New Roman" w:eastAsia="Calibri" w:hAnsi="Times New Roman" w:cs="Times New Roman"/>
          <w:sz w:val="20"/>
          <w:szCs w:val="20"/>
        </w:rPr>
        <w:t xml:space="preserve"> соглашени</w:t>
      </w:r>
      <w:r>
        <w:rPr>
          <w:rFonts w:ascii="Times New Roman" w:eastAsia="Calibri" w:hAnsi="Times New Roman" w:cs="Times New Roman"/>
          <w:sz w:val="20"/>
          <w:szCs w:val="20"/>
        </w:rPr>
        <w:t>я</w:t>
      </w:r>
      <w:r w:rsidRPr="00E4680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67911" w:rsidRPr="001A6127" w:rsidRDefault="00E67911" w:rsidP="00E6791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 СПЕЦИАЛЬНЫЕ УСЛОВИЯ ДОПОЛНИТЕЛЬНОГО СОГЛАШЕНИЯ</w:t>
      </w:r>
    </w:p>
    <w:p w:rsidR="00E67911" w:rsidRPr="001A6127" w:rsidRDefault="00E67911" w:rsidP="00E67911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8.1. Проект Дополнительного соглашения</w:t>
      </w:r>
      <w:r w:rsidRPr="001A6127">
        <w:rPr>
          <w:rFonts w:ascii="Times New Roman" w:eastAsia="Calibri" w:hAnsi="Times New Roman" w:cs="Times New Roman"/>
          <w:sz w:val="20"/>
          <w:szCs w:val="20"/>
        </w:rPr>
        <w:t xml:space="preserve"> составляется НИУ ВШЭ и направляется/передается Заказчику на электронный адрес Заказчика или другим согласованным способом. </w:t>
      </w:r>
    </w:p>
    <w:p w:rsidR="00E67911" w:rsidRPr="00E67911" w:rsidRDefault="00E67911" w:rsidP="00E67911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6127">
        <w:rPr>
          <w:rFonts w:ascii="Times New Roman" w:eastAsia="Calibri" w:hAnsi="Times New Roman" w:cs="Times New Roman"/>
          <w:sz w:val="20"/>
          <w:szCs w:val="20"/>
        </w:rPr>
        <w:t>8.2</w:t>
      </w:r>
      <w:r>
        <w:rPr>
          <w:rFonts w:ascii="Times New Roman" w:eastAsia="Calibri" w:hAnsi="Times New Roman" w:cs="Times New Roman"/>
          <w:sz w:val="20"/>
          <w:szCs w:val="20"/>
        </w:rPr>
        <w:t>. Офертой на заключение Дополнительного соглашения</w:t>
      </w:r>
      <w:r w:rsidRPr="001A6127">
        <w:rPr>
          <w:rFonts w:ascii="Times New Roman" w:eastAsia="Calibri" w:hAnsi="Times New Roman" w:cs="Times New Roman"/>
          <w:sz w:val="20"/>
          <w:szCs w:val="20"/>
        </w:rPr>
        <w:t xml:space="preserve"> являются направленные/переданные Заказ</w:t>
      </w:r>
      <w:r>
        <w:rPr>
          <w:rFonts w:ascii="Times New Roman" w:eastAsia="Calibri" w:hAnsi="Times New Roman" w:cs="Times New Roman"/>
          <w:sz w:val="20"/>
          <w:szCs w:val="20"/>
        </w:rPr>
        <w:t xml:space="preserve">чиком НИУ ВШЭ </w:t>
      </w:r>
      <w:r w:rsidRPr="00E67911">
        <w:rPr>
          <w:rFonts w:ascii="Times New Roman" w:eastAsia="Calibri" w:hAnsi="Times New Roman" w:cs="Times New Roman"/>
          <w:sz w:val="20"/>
          <w:szCs w:val="20"/>
        </w:rPr>
        <w:t>экземпляры Дополнительного соглашения, подписанные со стороны Заказчика.</w:t>
      </w:r>
    </w:p>
    <w:p w:rsidR="00E67911" w:rsidRPr="00E67911" w:rsidRDefault="00E67911" w:rsidP="00E67911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7911">
        <w:rPr>
          <w:rFonts w:ascii="Times New Roman" w:eastAsia="Calibri" w:hAnsi="Times New Roman" w:cs="Times New Roman"/>
          <w:sz w:val="20"/>
          <w:szCs w:val="20"/>
        </w:rPr>
        <w:t>8.3. Акцептом является подписание Дополнительного соглашения со стороны НИУ ВШЭ.</w:t>
      </w:r>
    </w:p>
    <w:p w:rsidR="00E67911" w:rsidRPr="00E67911" w:rsidRDefault="00E67911" w:rsidP="00D31756">
      <w:pPr>
        <w:pStyle w:val="a4"/>
        <w:numPr>
          <w:ilvl w:val="0"/>
          <w:numId w:val="1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911">
        <w:rPr>
          <w:rFonts w:ascii="Times New Roman" w:hAnsi="Times New Roman" w:cs="Times New Roman"/>
          <w:sz w:val="20"/>
          <w:szCs w:val="20"/>
        </w:rPr>
        <w:t xml:space="preserve">Дополнительное соглашение является неотъемлемой частью Договора и вступает в силу </w:t>
      </w:r>
      <w:proofErr w:type="gramStart"/>
      <w:r w:rsidRPr="00E67911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E67911">
        <w:rPr>
          <w:rFonts w:ascii="Times New Roman" w:hAnsi="Times New Roman" w:cs="Times New Roman"/>
          <w:sz w:val="20"/>
          <w:szCs w:val="20"/>
        </w:rPr>
        <w:t xml:space="preserve"> его Сторонами. </w:t>
      </w:r>
    </w:p>
    <w:p w:rsidR="00E67911" w:rsidRPr="00E67911" w:rsidRDefault="00E67911" w:rsidP="00D31756">
      <w:pPr>
        <w:pStyle w:val="1"/>
        <w:numPr>
          <w:ilvl w:val="0"/>
          <w:numId w:val="16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67911">
        <w:rPr>
          <w:rFonts w:ascii="Times New Roman" w:hAnsi="Times New Roman"/>
          <w:sz w:val="20"/>
          <w:szCs w:val="20"/>
        </w:rPr>
        <w:t>Во всем остальном, что не оговорено Дополнительным соглашением, Стороны руководствуются условиями Договора и законодательством Российской Федерации.</w:t>
      </w:r>
    </w:p>
    <w:p w:rsidR="00E67911" w:rsidRPr="0067470F" w:rsidRDefault="00E67911" w:rsidP="00D31756">
      <w:pPr>
        <w:pStyle w:val="1"/>
        <w:numPr>
          <w:ilvl w:val="0"/>
          <w:numId w:val="16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67911">
        <w:rPr>
          <w:rFonts w:ascii="Times New Roman" w:hAnsi="Times New Roman"/>
          <w:sz w:val="20"/>
          <w:szCs w:val="20"/>
        </w:rPr>
        <w:t>Дополнительное</w:t>
      </w:r>
      <w:r w:rsidRPr="0067470F">
        <w:rPr>
          <w:rFonts w:ascii="Times New Roman" w:hAnsi="Times New Roman"/>
          <w:sz w:val="20"/>
          <w:szCs w:val="20"/>
        </w:rPr>
        <w:t xml:space="preserve"> соглашение составлено в двух экземплярах, имеющих равную юридическую силу по одному экземпляру для каждой Сторон.</w:t>
      </w:r>
    </w:p>
    <w:p w:rsidR="00E67911" w:rsidRPr="0067470F" w:rsidRDefault="00E67911" w:rsidP="00D31756">
      <w:pPr>
        <w:pStyle w:val="Default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  <w:lang w:val="x-none"/>
        </w:rPr>
      </w:pPr>
      <w:r w:rsidRPr="0067470F">
        <w:rPr>
          <w:sz w:val="20"/>
          <w:szCs w:val="20"/>
        </w:rPr>
        <w:t>К Дополнительному соглашению прилагается и является неотъемлемой частью Приложение – Список Обучающихся.</w:t>
      </w:r>
    </w:p>
    <w:p w:rsidR="00E67911" w:rsidRPr="00CA504C" w:rsidRDefault="00E67911" w:rsidP="00BF5C7A">
      <w:pPr>
        <w:pStyle w:val="Default"/>
        <w:tabs>
          <w:tab w:val="left" w:pos="709"/>
          <w:tab w:val="left" w:pos="851"/>
          <w:tab w:val="left" w:pos="1134"/>
        </w:tabs>
        <w:rPr>
          <w:sz w:val="20"/>
          <w:szCs w:val="20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103"/>
        <w:gridCol w:w="4111"/>
        <w:gridCol w:w="284"/>
      </w:tblGrid>
      <w:tr w:rsidR="00E67911" w:rsidRPr="006844B1" w:rsidTr="0047609F">
        <w:trPr>
          <w:trHeight w:val="1759"/>
        </w:trPr>
        <w:tc>
          <w:tcPr>
            <w:tcW w:w="5103" w:type="dxa"/>
          </w:tcPr>
          <w:p w:rsidR="00E67911" w:rsidRPr="00CA504C" w:rsidRDefault="00E67911" w:rsidP="00BF5C7A">
            <w:pPr>
              <w:pStyle w:val="6"/>
              <w:spacing w:before="0" w:after="0"/>
              <w:rPr>
                <w:sz w:val="20"/>
              </w:rPr>
            </w:pPr>
            <w:r w:rsidRPr="00CA504C">
              <w:rPr>
                <w:sz w:val="20"/>
              </w:rPr>
              <w:t>ИСПОЛНИТЕЛЬ:</w:t>
            </w:r>
          </w:p>
          <w:p w:rsidR="00E67911" w:rsidRPr="00CA504C" w:rsidRDefault="00E67911" w:rsidP="00BF5C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67911" w:rsidRPr="00CA504C" w:rsidRDefault="00E67911" w:rsidP="00BF5C7A">
            <w:pPr>
              <w:pStyle w:val="a5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ind w:left="0" w:firstLine="0"/>
              <w:outlineLvl w:val="0"/>
              <w:rPr>
                <w:sz w:val="20"/>
              </w:rPr>
            </w:pPr>
          </w:p>
        </w:tc>
        <w:tc>
          <w:tcPr>
            <w:tcW w:w="4395" w:type="dxa"/>
            <w:gridSpan w:val="2"/>
          </w:tcPr>
          <w:p w:rsidR="00E67911" w:rsidRPr="00CA504C" w:rsidRDefault="00E67911" w:rsidP="00BF5C7A">
            <w:pPr>
              <w:pStyle w:val="6"/>
              <w:spacing w:before="0" w:after="0"/>
              <w:rPr>
                <w:sz w:val="20"/>
              </w:rPr>
            </w:pPr>
            <w:r w:rsidRPr="00CA504C">
              <w:rPr>
                <w:sz w:val="20"/>
              </w:rPr>
              <w:t>ЗАКАЗЧИК:</w:t>
            </w:r>
          </w:p>
          <w:p w:rsidR="00E67911" w:rsidRPr="00CA504C" w:rsidRDefault="00E67911" w:rsidP="00BF5C7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E67911" w:rsidRPr="00CA504C" w:rsidRDefault="00E67911" w:rsidP="00BF5C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911" w:rsidRPr="00CA504C" w:rsidRDefault="00E67911" w:rsidP="00BF5C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911" w:rsidRPr="006844B1" w:rsidTr="0047609F">
        <w:tblPrEx>
          <w:tblLook w:val="04A0" w:firstRow="1" w:lastRow="0" w:firstColumn="1" w:lastColumn="0" w:noHBand="0" w:noVBand="1"/>
        </w:tblPrEx>
        <w:tc>
          <w:tcPr>
            <w:tcW w:w="5103" w:type="dxa"/>
            <w:shd w:val="clear" w:color="auto" w:fill="auto"/>
          </w:tcPr>
          <w:p w:rsidR="00E67911" w:rsidRPr="00CA504C" w:rsidRDefault="00E67911" w:rsidP="00BF5C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911" w:rsidRPr="00CA504C" w:rsidRDefault="00E67911" w:rsidP="00BF5C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67911" w:rsidRPr="00CA504C" w:rsidRDefault="00E67911" w:rsidP="00BF5C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911" w:rsidRPr="00CA504C" w:rsidRDefault="00E67911" w:rsidP="00BF5C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t xml:space="preserve">____________ И.О. Фамилия </w:t>
            </w:r>
          </w:p>
          <w:p w:rsidR="00E67911" w:rsidRPr="00CA504C" w:rsidRDefault="00E67911" w:rsidP="00BF5C7A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A504C">
              <w:rPr>
                <w:rFonts w:ascii="Times New Roman" w:hAnsi="Times New Roman"/>
                <w:b w:val="0"/>
                <w:i w:val="0"/>
                <w:sz w:val="20"/>
              </w:rPr>
              <w:t xml:space="preserve">    подпись</w:t>
            </w:r>
          </w:p>
        </w:tc>
        <w:tc>
          <w:tcPr>
            <w:tcW w:w="4111" w:type="dxa"/>
            <w:shd w:val="clear" w:color="auto" w:fill="auto"/>
          </w:tcPr>
          <w:p w:rsidR="00E67911" w:rsidRPr="00CA504C" w:rsidRDefault="00E67911" w:rsidP="00BF5C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911" w:rsidRPr="00CA504C" w:rsidRDefault="00E67911" w:rsidP="00BF5C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67911" w:rsidRPr="00CA504C" w:rsidRDefault="00E67911" w:rsidP="00BF5C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911" w:rsidRPr="00CA504C" w:rsidRDefault="00E67911" w:rsidP="00BF5C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04C">
              <w:rPr>
                <w:rFonts w:ascii="Times New Roman" w:hAnsi="Times New Roman" w:cs="Times New Roman"/>
                <w:sz w:val="20"/>
                <w:szCs w:val="20"/>
              </w:rPr>
              <w:t xml:space="preserve">_____________ И.О. Фамилия </w:t>
            </w:r>
          </w:p>
          <w:p w:rsidR="00E67911" w:rsidRPr="00CA504C" w:rsidRDefault="00E67911" w:rsidP="00BF5C7A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A504C">
              <w:rPr>
                <w:rFonts w:ascii="Times New Roman" w:hAnsi="Times New Roman"/>
                <w:b w:val="0"/>
                <w:i w:val="0"/>
                <w:sz w:val="20"/>
              </w:rPr>
              <w:t xml:space="preserve">     подпись</w:t>
            </w:r>
          </w:p>
        </w:tc>
        <w:tc>
          <w:tcPr>
            <w:tcW w:w="284" w:type="dxa"/>
            <w:shd w:val="clear" w:color="auto" w:fill="auto"/>
          </w:tcPr>
          <w:p w:rsidR="00E67911" w:rsidRPr="00CA504C" w:rsidRDefault="00E67911" w:rsidP="00BF5C7A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</w:tbl>
    <w:p w:rsidR="00D21F34" w:rsidRDefault="00D21F34" w:rsidP="00E67911">
      <w:pPr>
        <w:tabs>
          <w:tab w:val="left" w:pos="1417"/>
        </w:tabs>
      </w:pP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__</w:t>
      </w: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Договору/Дополнительному соглашению от «___» _________</w:t>
      </w: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</w:t>
      </w: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tabs>
          <w:tab w:val="left" w:pos="6096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F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Обучающихся</w:t>
      </w:r>
    </w:p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63"/>
        <w:gridCol w:w="1051"/>
        <w:gridCol w:w="2140"/>
        <w:gridCol w:w="1666"/>
        <w:gridCol w:w="1266"/>
        <w:gridCol w:w="1399"/>
      </w:tblGrid>
      <w:tr w:rsidR="00D21F34" w:rsidRPr="00D21F34" w:rsidTr="004760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Поступающего/ Обучающегося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серия, номер и дата выдачи документа об образовании и квалификации (для обучающихся по ДПП)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(для обучающихся по ДПП)</w:t>
            </w:r>
          </w:p>
        </w:tc>
      </w:tr>
      <w:tr w:rsidR="00D21F34" w:rsidRPr="00D21F34" w:rsidTr="004760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F34" w:rsidRPr="00D21F34" w:rsidTr="004760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F34" w:rsidRPr="00D21F34" w:rsidTr="004760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F34" w:rsidRPr="00D21F34" w:rsidTr="004760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4" w:rsidRPr="00D21F34" w:rsidRDefault="00D21F34" w:rsidP="00D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149"/>
        <w:gridCol w:w="4207"/>
      </w:tblGrid>
      <w:tr w:rsidR="00D21F34" w:rsidRPr="00D21F34" w:rsidTr="0047609F">
        <w:trPr>
          <w:trHeight w:val="1206"/>
        </w:trPr>
        <w:tc>
          <w:tcPr>
            <w:tcW w:w="5149" w:type="dxa"/>
          </w:tcPr>
          <w:p w:rsidR="00D21F34" w:rsidRPr="00D21F34" w:rsidRDefault="00D21F34" w:rsidP="00D21F34">
            <w:pPr>
              <w:keepNext/>
              <w:widowControl w:val="0"/>
              <w:spacing w:before="90" w:after="60" w:line="240" w:lineRule="auto"/>
              <w:ind w:left="480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21F34" w:rsidRPr="00D21F34" w:rsidRDefault="00D21F34" w:rsidP="00D21F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</w:tcPr>
          <w:p w:rsidR="00D21F34" w:rsidRPr="00D21F34" w:rsidRDefault="00D21F34" w:rsidP="00D21F34">
            <w:pPr>
              <w:keepNext/>
              <w:widowControl w:val="0"/>
              <w:spacing w:before="9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ЗАКАЗЧИК:</w:t>
            </w: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 </w:t>
            </w: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068"/>
        <w:gridCol w:w="4288"/>
      </w:tblGrid>
      <w:tr w:rsidR="00D21F34" w:rsidRPr="00D21F34" w:rsidTr="0047609F">
        <w:tc>
          <w:tcPr>
            <w:tcW w:w="5068" w:type="dxa"/>
          </w:tcPr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И.О. Фамилия </w:t>
            </w:r>
          </w:p>
          <w:p w:rsidR="00D21F34" w:rsidRPr="00D21F34" w:rsidRDefault="00D21F34" w:rsidP="00D21F34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88" w:type="dxa"/>
          </w:tcPr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F34" w:rsidRPr="00D21F34" w:rsidRDefault="00D21F34" w:rsidP="00D21F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И.О. Фамилия </w:t>
            </w:r>
          </w:p>
          <w:p w:rsidR="00D21F34" w:rsidRPr="00D21F34" w:rsidRDefault="00D21F34" w:rsidP="00D21F34">
            <w:pPr>
              <w:keepNext/>
              <w:widowControl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21F3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D21F34" w:rsidRDefault="00D21F34" w:rsidP="00D21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D21F34" w:rsidRPr="00C304EB" w:rsidRDefault="00D21F34" w:rsidP="00D21F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конец</w:t>
      </w:r>
      <w:r w:rsidRPr="00C304EB">
        <w:rPr>
          <w:rFonts w:ascii="Times New Roman" w:hAnsi="Times New Roman" w:cs="Times New Roman"/>
          <w:b/>
          <w:sz w:val="20"/>
          <w:szCs w:val="20"/>
        </w:rPr>
        <w:t xml:space="preserve"> формы)</w:t>
      </w:r>
    </w:p>
    <w:p w:rsidR="00D21F34" w:rsidRPr="00C304EB" w:rsidRDefault="00D21F34" w:rsidP="00D21F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EB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</w:t>
      </w: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Default="00D21F34" w:rsidP="00E67911">
      <w:pPr>
        <w:tabs>
          <w:tab w:val="left" w:pos="1417"/>
        </w:tabs>
      </w:pPr>
    </w:p>
    <w:p w:rsidR="00D21F34" w:rsidRPr="005A678A" w:rsidRDefault="00D21F34" w:rsidP="00D21F34">
      <w:pPr>
        <w:tabs>
          <w:tab w:val="left" w:pos="6096"/>
        </w:tabs>
        <w:spacing w:after="0"/>
        <w:ind w:left="6379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 xml:space="preserve">Приложение </w:t>
      </w:r>
    </w:p>
    <w:p w:rsidR="00D21F34" w:rsidRPr="005A678A" w:rsidRDefault="00D21F34" w:rsidP="00D21F34">
      <w:pPr>
        <w:tabs>
          <w:tab w:val="left" w:pos="6096"/>
        </w:tabs>
        <w:spacing w:after="0"/>
        <w:ind w:left="6379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к Договору от «___» ______</w:t>
      </w:r>
    </w:p>
    <w:p w:rsidR="00D21F34" w:rsidRPr="005A678A" w:rsidRDefault="00D21F34" w:rsidP="00D21F34">
      <w:pPr>
        <w:tabs>
          <w:tab w:val="left" w:pos="6096"/>
        </w:tabs>
        <w:spacing w:after="0"/>
        <w:ind w:left="6379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№ _______</w:t>
      </w:r>
    </w:p>
    <w:p w:rsidR="00D21F34" w:rsidRPr="005A678A" w:rsidRDefault="00D21F34" w:rsidP="00D21F34">
      <w:pPr>
        <w:pStyle w:val="a4"/>
        <w:rPr>
          <w:rFonts w:ascii="Times New Roman" w:hAnsi="Times New Roman"/>
          <w:b/>
          <w:bCs/>
        </w:rPr>
      </w:pPr>
    </w:p>
    <w:p w:rsidR="00D21F34" w:rsidRPr="005A678A" w:rsidRDefault="00D21F34" w:rsidP="00D21F34">
      <w:pPr>
        <w:pStyle w:val="a4"/>
        <w:rPr>
          <w:rFonts w:ascii="Times New Roman" w:hAnsi="Times New Roman"/>
          <w:b/>
          <w:bCs/>
        </w:rPr>
      </w:pPr>
    </w:p>
    <w:p w:rsidR="00D21F34" w:rsidRPr="005A678A" w:rsidRDefault="00D21F34" w:rsidP="00D21F34">
      <w:pPr>
        <w:pStyle w:val="a4"/>
        <w:jc w:val="center"/>
        <w:rPr>
          <w:rFonts w:ascii="Times New Roman" w:hAnsi="Times New Roman"/>
          <w:b/>
          <w:bCs/>
        </w:rPr>
      </w:pPr>
      <w:r w:rsidRPr="005A678A">
        <w:rPr>
          <w:rFonts w:ascii="Times New Roman" w:hAnsi="Times New Roman"/>
          <w:b/>
          <w:bCs/>
        </w:rPr>
        <w:t>АНТИКОРРУПЦИОННАЯ ОГОВОРКА</w:t>
      </w:r>
    </w:p>
    <w:p w:rsidR="00D21F34" w:rsidRPr="005A678A" w:rsidRDefault="00D21F34" w:rsidP="009936D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bCs/>
        </w:rPr>
      </w:pPr>
      <w:bookmarkStart w:id="6" w:name="_GoBack"/>
    </w:p>
    <w:p w:rsidR="00D21F34" w:rsidRPr="005A678A" w:rsidRDefault="00D21F34" w:rsidP="009936D5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5A678A">
        <w:rPr>
          <w:rFonts w:ascii="Times New Roman" w:hAnsi="Times New Roman"/>
          <w:spacing w:val="-6"/>
        </w:rPr>
        <w:t xml:space="preserve"> Федерации о противодействии</w:t>
      </w:r>
      <w:r w:rsidRPr="005A678A">
        <w:rPr>
          <w:rFonts w:ascii="Times New Roman" w:hAnsi="Times New Roman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D21F34" w:rsidRPr="005A678A" w:rsidRDefault="00D21F34" w:rsidP="009936D5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D21F34" w:rsidRPr="005A678A" w:rsidRDefault="00D21F34" w:rsidP="009936D5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10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D21F34" w:rsidRDefault="00D21F34" w:rsidP="009936D5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Сторона, получившая уведомление о нарушении каких-либо </w:t>
      </w:r>
      <w:hyperlink r:id="rId11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D21F34" w:rsidRPr="00D21F34" w:rsidRDefault="00D21F34" w:rsidP="009936D5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21F34">
        <w:rPr>
          <w:rFonts w:ascii="Times New Roman" w:hAnsi="Times New Roman"/>
        </w:rPr>
        <w:t xml:space="preserve">Стороны гарантируют осуществление надлежащего разбирательства по фактам нарушения </w:t>
      </w:r>
      <w:hyperlink r:id="rId12" w:history="1">
        <w:r w:rsidRPr="00D21F34">
          <w:rPr>
            <w:rFonts w:ascii="Times New Roman" w:hAnsi="Times New Roman"/>
          </w:rPr>
          <w:t>п</w:t>
        </w:r>
      </w:hyperlink>
      <w:r w:rsidRPr="00D21F34">
        <w:rPr>
          <w:rFonts w:ascii="Times New Roman" w:hAnsi="Times New Roman"/>
        </w:rPr>
        <w:t>унктов 1 и 2 настоящей Антикоррупционной оговорки</w:t>
      </w:r>
      <w:r w:rsidRPr="00D21F34" w:rsidDel="00093AF1">
        <w:rPr>
          <w:rFonts w:ascii="Times New Roman" w:hAnsi="Times New Roman"/>
        </w:rPr>
        <w:t xml:space="preserve"> </w:t>
      </w:r>
      <w:r w:rsidRPr="00D21F34">
        <w:rPr>
          <w:rFonts w:ascii="Times New Roman" w:hAnsi="Times New Roman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bookmarkEnd w:id="6"/>
    </w:p>
    <w:sectPr w:rsidR="00D21F34" w:rsidRPr="00D21F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1A" w:rsidRDefault="0077461A" w:rsidP="00EE5F0C">
      <w:pPr>
        <w:spacing w:after="0" w:line="240" w:lineRule="auto"/>
      </w:pPr>
      <w:r>
        <w:separator/>
      </w:r>
    </w:p>
  </w:endnote>
  <w:endnote w:type="continuationSeparator" w:id="0">
    <w:p w:rsidR="0077461A" w:rsidRDefault="0077461A" w:rsidP="00EE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0C" w:rsidRDefault="00EE5F0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0C" w:rsidRPr="00EE5F0C" w:rsidRDefault="00EE5F0C" w:rsidP="00EE5F0C">
    <w:pPr>
      <w:pStyle w:val="a4"/>
      <w:jc w:val="right"/>
      <w:rPr>
        <w:rFonts w:ascii="Times New Roman" w:hAnsi="Times New Roman" w:cs="Times New Roman"/>
      </w:rPr>
    </w:pPr>
    <w:r w:rsidRPr="00EE5F0C">
      <w:rPr>
        <w:rFonts w:ascii="Times New Roman" w:hAnsi="Times New Roman" w:cs="Times New Roman"/>
        <w:b/>
        <w:lang w:val="en-US"/>
      </w:rPr>
      <w:t>23.10.2023 № 6.18.1-01/231023-15</w:t>
    </w:r>
  </w:p>
  <w:p w:rsidR="00EE5F0C" w:rsidRPr="00EE5F0C" w:rsidRDefault="00EE5F0C" w:rsidP="00EE5F0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0C" w:rsidRDefault="00EE5F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1A" w:rsidRDefault="0077461A" w:rsidP="00EE5F0C">
      <w:pPr>
        <w:spacing w:after="0" w:line="240" w:lineRule="auto"/>
      </w:pPr>
      <w:r>
        <w:separator/>
      </w:r>
    </w:p>
  </w:footnote>
  <w:footnote w:type="continuationSeparator" w:id="0">
    <w:p w:rsidR="0077461A" w:rsidRDefault="0077461A" w:rsidP="00EE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0C" w:rsidRDefault="00EE5F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0C" w:rsidRDefault="00EE5F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0C" w:rsidRDefault="00EE5F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670"/>
    <w:multiLevelType w:val="hybridMultilevel"/>
    <w:tmpl w:val="10282C16"/>
    <w:lvl w:ilvl="0" w:tplc="DA1C1D36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6170"/>
    <w:multiLevelType w:val="hybridMultilevel"/>
    <w:tmpl w:val="E4AC478A"/>
    <w:lvl w:ilvl="0" w:tplc="87949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5242"/>
    <w:multiLevelType w:val="hybridMultilevel"/>
    <w:tmpl w:val="B408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63F83"/>
    <w:multiLevelType w:val="multilevel"/>
    <w:tmpl w:val="91201BC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1D20148"/>
    <w:multiLevelType w:val="multilevel"/>
    <w:tmpl w:val="696E41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705006"/>
    <w:multiLevelType w:val="multilevel"/>
    <w:tmpl w:val="74B020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39D71F52"/>
    <w:multiLevelType w:val="hybridMultilevel"/>
    <w:tmpl w:val="9E221D6A"/>
    <w:lvl w:ilvl="0" w:tplc="B5CAA82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49C378AE"/>
    <w:multiLevelType w:val="multilevel"/>
    <w:tmpl w:val="854A0FC0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9">
    <w:nsid w:val="4E9B4EAD"/>
    <w:multiLevelType w:val="multilevel"/>
    <w:tmpl w:val="7ED2C154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2.1. %3."/>
      <w:lvlJc w:val="left"/>
      <w:pPr>
        <w:ind w:left="1781" w:hanging="504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089F"/>
    <w:multiLevelType w:val="multilevel"/>
    <w:tmpl w:val="E1B0D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E912F9F"/>
    <w:multiLevelType w:val="multilevel"/>
    <w:tmpl w:val="30384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6D82EFB"/>
    <w:multiLevelType w:val="hybridMultilevel"/>
    <w:tmpl w:val="33164304"/>
    <w:lvl w:ilvl="0" w:tplc="A2C4E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854F1D6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E51C0"/>
    <w:multiLevelType w:val="multilevel"/>
    <w:tmpl w:val="0B1A5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>
    <w:nsid w:val="70070F00"/>
    <w:multiLevelType w:val="multilevel"/>
    <w:tmpl w:val="5192D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1CB45D7"/>
    <w:multiLevelType w:val="multilevel"/>
    <w:tmpl w:val="27567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5"/>
  </w:num>
  <w:num w:numId="7">
    <w:abstractNumId w:val="0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B9"/>
    <w:rsid w:val="00182EB9"/>
    <w:rsid w:val="00266C97"/>
    <w:rsid w:val="00295350"/>
    <w:rsid w:val="0040078E"/>
    <w:rsid w:val="004129F5"/>
    <w:rsid w:val="005B670B"/>
    <w:rsid w:val="0077461A"/>
    <w:rsid w:val="00814068"/>
    <w:rsid w:val="009936D5"/>
    <w:rsid w:val="009C6554"/>
    <w:rsid w:val="00A0193C"/>
    <w:rsid w:val="00B91D39"/>
    <w:rsid w:val="00BF5C7A"/>
    <w:rsid w:val="00CC7045"/>
    <w:rsid w:val="00D21F34"/>
    <w:rsid w:val="00D31756"/>
    <w:rsid w:val="00D871D9"/>
    <w:rsid w:val="00DB08DF"/>
    <w:rsid w:val="00E011D6"/>
    <w:rsid w:val="00E1024B"/>
    <w:rsid w:val="00E67911"/>
    <w:rsid w:val="00EE5F0C"/>
    <w:rsid w:val="00F00304"/>
    <w:rsid w:val="00F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E"/>
  </w:style>
  <w:style w:type="paragraph" w:styleId="2">
    <w:name w:val="heading 2"/>
    <w:basedOn w:val="a"/>
    <w:next w:val="a"/>
    <w:link w:val="20"/>
    <w:qFormat/>
    <w:rsid w:val="00E67911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7911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7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67911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911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5">
    <w:name w:val="Body Text Indent"/>
    <w:basedOn w:val="a"/>
    <w:link w:val="a6"/>
    <w:rsid w:val="00E67911"/>
    <w:pPr>
      <w:spacing w:after="0" w:line="240" w:lineRule="auto"/>
      <w:ind w:left="284" w:firstLine="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7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67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6791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rsid w:val="00E6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F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F0C"/>
  </w:style>
  <w:style w:type="paragraph" w:styleId="ab">
    <w:name w:val="footer"/>
    <w:basedOn w:val="a"/>
    <w:link w:val="ac"/>
    <w:uiPriority w:val="99"/>
    <w:unhideWhenUsed/>
    <w:rsid w:val="00EE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E"/>
  </w:style>
  <w:style w:type="paragraph" w:styleId="2">
    <w:name w:val="heading 2"/>
    <w:basedOn w:val="a"/>
    <w:next w:val="a"/>
    <w:link w:val="20"/>
    <w:qFormat/>
    <w:rsid w:val="00E67911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7911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7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67911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911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5">
    <w:name w:val="Body Text Indent"/>
    <w:basedOn w:val="a"/>
    <w:link w:val="a6"/>
    <w:rsid w:val="00E67911"/>
    <w:pPr>
      <w:spacing w:after="0" w:line="240" w:lineRule="auto"/>
      <w:ind w:left="284" w:firstLine="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7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67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6791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rsid w:val="00E6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F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F0C"/>
  </w:style>
  <w:style w:type="paragraph" w:styleId="ab">
    <w:name w:val="footer"/>
    <w:basedOn w:val="a"/>
    <w:link w:val="ac"/>
    <w:uiPriority w:val="99"/>
    <w:unhideWhenUsed/>
    <w:rsid w:val="00EE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A82AF657AF0BD05ED180D2FB8BBF4F5CA990AA9135DB3D253A83F7C71ECE82A9A72B319EA0F9kAC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CCBC83C1424BA8824785D8ABCF0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8923B-6435-431F-AEC2-917959A01E57}"/>
      </w:docPartPr>
      <w:docPartBody>
        <w:p w:rsidR="00AE59D4" w:rsidRDefault="003B29C0" w:rsidP="003B29C0">
          <w:pPr>
            <w:pStyle w:val="10CCBC83C1424BA8824785D8ABCF0B4C"/>
          </w:pP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C517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EB54C8142E54FC495B46C11AE24F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613DE-960D-4DBE-A66E-E4488CBA54C1}"/>
      </w:docPartPr>
      <w:docPartBody>
        <w:p w:rsidR="00AE59D4" w:rsidRDefault="003B29C0" w:rsidP="003B29C0">
          <w:pPr>
            <w:pStyle w:val="7EB54C8142E54FC495B46C11AE24FEC7"/>
          </w:pP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C517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6D334CBD9B14AF7BB002BE706F9B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C8E6A-2FFD-4D7B-93EF-F5F0C1C120CA}"/>
      </w:docPartPr>
      <w:docPartBody>
        <w:p w:rsidR="00AE59D4" w:rsidRDefault="003B29C0" w:rsidP="003B29C0">
          <w:pPr>
            <w:pStyle w:val="D6D334CBD9B14AF7BB002BE706F9BE56"/>
          </w:pP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C517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08D854AE92D541EDBDBDB2C5DA78B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C3532-F0E7-4109-B45F-0BAA60B65F08}"/>
      </w:docPartPr>
      <w:docPartBody>
        <w:p w:rsidR="00AE59D4" w:rsidRDefault="003B29C0" w:rsidP="003B29C0">
          <w:pPr>
            <w:pStyle w:val="08D854AE92D541EDBDBDB2C5DA78B268"/>
          </w:pP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C517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A86B8F2996A4F0FB03099981BF18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F43F9-64D7-4790-8B01-9B7B74AA9AAB}"/>
      </w:docPartPr>
      <w:docPartBody>
        <w:p w:rsidR="00AE59D4" w:rsidRDefault="003B29C0" w:rsidP="003B29C0">
          <w:pPr>
            <w:pStyle w:val="1A86B8F2996A4F0FB03099981BF18C50"/>
          </w:pP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C517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A40FD6CD4F04FFB9920EC55EC448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61A78-9011-49CA-97A5-84A7E7547C96}"/>
      </w:docPartPr>
      <w:docPartBody>
        <w:p w:rsidR="00AE59D4" w:rsidRDefault="003B29C0" w:rsidP="003B29C0">
          <w:pPr>
            <w:pStyle w:val="CA40FD6CD4F04FFB9920EC55EC44893C"/>
          </w:pP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C517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54E010829BE46608B4FDB5DA99AA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AF0AA-1AD7-4F87-A507-D2D6919DADB7}"/>
      </w:docPartPr>
      <w:docPartBody>
        <w:p w:rsidR="00AE59D4" w:rsidRDefault="003B29C0" w:rsidP="003B29C0">
          <w:pPr>
            <w:pStyle w:val="D54E010829BE46608B4FDB5DA99AA920"/>
          </w:pP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C517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AA51DAED09347B2A33B5E98A9522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CB485-09EE-4507-9EE6-5DC188DCF870}"/>
      </w:docPartPr>
      <w:docPartBody>
        <w:p w:rsidR="00AE59D4" w:rsidRDefault="003B29C0" w:rsidP="003B29C0">
          <w:pPr>
            <w:pStyle w:val="5AA51DAED09347B2A33B5E98A95221C4"/>
          </w:pP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C517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CC5179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936B0A8A23F4DBA90A6C897BC8AE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0C3EB-1BE3-417A-AADC-C4E20B3D1A90}"/>
      </w:docPartPr>
      <w:docPartBody>
        <w:p w:rsidR="00AE59D4" w:rsidRDefault="003B29C0" w:rsidP="003B29C0">
          <w:pPr>
            <w:pStyle w:val="2936B0A8A23F4DBA90A6C897BC8AEE72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AC7DFEE63F34C768B27A6B2A0DD7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AE134-04A5-4422-BC87-30655501B48A}"/>
      </w:docPartPr>
      <w:docPartBody>
        <w:p w:rsidR="00AE59D4" w:rsidRDefault="003B29C0" w:rsidP="003B29C0">
          <w:pPr>
            <w:pStyle w:val="CAC7DFEE63F34C768B27A6B2A0DD7CE1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B91B5A314EC4D2CAAC8F01AC5CE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A3A04-D27A-4DDF-AF3C-E2320F17319F}"/>
      </w:docPartPr>
      <w:docPartBody>
        <w:p w:rsidR="00AE59D4" w:rsidRDefault="003B29C0" w:rsidP="003B29C0">
          <w:pPr>
            <w:pStyle w:val="4B91B5A314EC4D2CAAC8F01AC5CE53FD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F2D2E092523D498588BBBED94BAF9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24CF9-59E2-44D1-B046-3408CE1A0789}"/>
      </w:docPartPr>
      <w:docPartBody>
        <w:p w:rsidR="00AE59D4" w:rsidRDefault="003B29C0" w:rsidP="003B29C0">
          <w:pPr>
            <w:pStyle w:val="F2D2E092523D498588BBBED94BAF914E"/>
          </w:pPr>
          <w:r w:rsidRPr="00616EB3">
            <w:t>___</w:t>
          </w:r>
        </w:p>
      </w:docPartBody>
    </w:docPart>
    <w:docPart>
      <w:docPartPr>
        <w:name w:val="FCDAAFACD3F84C9A96FE77B5EC25B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7795E-5263-4AAF-88A2-071898868B0A}"/>
      </w:docPartPr>
      <w:docPartBody>
        <w:p w:rsidR="00AE59D4" w:rsidRDefault="003B29C0" w:rsidP="003B29C0">
          <w:pPr>
            <w:pStyle w:val="FCDAAFACD3F84C9A96FE77B5EC25B2C3"/>
          </w:pPr>
          <w:r w:rsidRPr="00616EB3">
            <w:t>_______________</w:t>
          </w:r>
        </w:p>
      </w:docPartBody>
    </w:docPart>
    <w:docPart>
      <w:docPartPr>
        <w:name w:val="239A46ED229741B39791BA405B12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E3CFA-BEEC-4248-AA81-FCC5982B17A5}"/>
      </w:docPartPr>
      <w:docPartBody>
        <w:p w:rsidR="00AE59D4" w:rsidRDefault="003B29C0" w:rsidP="003B29C0">
          <w:pPr>
            <w:pStyle w:val="239A46ED229741B39791BA405B12DCBE"/>
          </w:pPr>
          <w:r w:rsidRPr="00616EB3"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0"/>
    <w:rsid w:val="000E37D9"/>
    <w:rsid w:val="003B29C0"/>
    <w:rsid w:val="0083463A"/>
    <w:rsid w:val="00A90F68"/>
    <w:rsid w:val="00A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CCBC83C1424BA8824785D8ABCF0B4C">
    <w:name w:val="10CCBC83C1424BA8824785D8ABCF0B4C"/>
    <w:rsid w:val="003B29C0"/>
  </w:style>
  <w:style w:type="paragraph" w:customStyle="1" w:styleId="7EB54C8142E54FC495B46C11AE24FEC7">
    <w:name w:val="7EB54C8142E54FC495B46C11AE24FEC7"/>
    <w:rsid w:val="003B29C0"/>
  </w:style>
  <w:style w:type="paragraph" w:customStyle="1" w:styleId="D6D334CBD9B14AF7BB002BE706F9BE56">
    <w:name w:val="D6D334CBD9B14AF7BB002BE706F9BE56"/>
    <w:rsid w:val="003B29C0"/>
  </w:style>
  <w:style w:type="paragraph" w:customStyle="1" w:styleId="08D854AE92D541EDBDBDB2C5DA78B268">
    <w:name w:val="08D854AE92D541EDBDBDB2C5DA78B268"/>
    <w:rsid w:val="003B29C0"/>
  </w:style>
  <w:style w:type="paragraph" w:customStyle="1" w:styleId="1A86B8F2996A4F0FB03099981BF18C50">
    <w:name w:val="1A86B8F2996A4F0FB03099981BF18C50"/>
    <w:rsid w:val="003B29C0"/>
  </w:style>
  <w:style w:type="paragraph" w:customStyle="1" w:styleId="CA40FD6CD4F04FFB9920EC55EC44893C">
    <w:name w:val="CA40FD6CD4F04FFB9920EC55EC44893C"/>
    <w:rsid w:val="003B29C0"/>
  </w:style>
  <w:style w:type="paragraph" w:customStyle="1" w:styleId="D54E010829BE46608B4FDB5DA99AA920">
    <w:name w:val="D54E010829BE46608B4FDB5DA99AA920"/>
    <w:rsid w:val="003B29C0"/>
  </w:style>
  <w:style w:type="paragraph" w:customStyle="1" w:styleId="5AA51DAED09347B2A33B5E98A95221C4">
    <w:name w:val="5AA51DAED09347B2A33B5E98A95221C4"/>
    <w:rsid w:val="003B29C0"/>
  </w:style>
  <w:style w:type="paragraph" w:customStyle="1" w:styleId="2936B0A8A23F4DBA90A6C897BC8AEE72">
    <w:name w:val="2936B0A8A23F4DBA90A6C897BC8AEE72"/>
    <w:rsid w:val="003B29C0"/>
  </w:style>
  <w:style w:type="paragraph" w:customStyle="1" w:styleId="CAC7DFEE63F34C768B27A6B2A0DD7CE1">
    <w:name w:val="CAC7DFEE63F34C768B27A6B2A0DD7CE1"/>
    <w:rsid w:val="003B29C0"/>
  </w:style>
  <w:style w:type="paragraph" w:customStyle="1" w:styleId="4B91B5A314EC4D2CAAC8F01AC5CE53FD">
    <w:name w:val="4B91B5A314EC4D2CAAC8F01AC5CE53FD"/>
    <w:rsid w:val="003B29C0"/>
  </w:style>
  <w:style w:type="paragraph" w:customStyle="1" w:styleId="F2D2E092523D498588BBBED94BAF914E">
    <w:name w:val="F2D2E092523D498588BBBED94BAF914E"/>
    <w:rsid w:val="003B29C0"/>
  </w:style>
  <w:style w:type="paragraph" w:customStyle="1" w:styleId="FCDAAFACD3F84C9A96FE77B5EC25B2C3">
    <w:name w:val="FCDAAFACD3F84C9A96FE77B5EC25B2C3"/>
    <w:rsid w:val="003B29C0"/>
  </w:style>
  <w:style w:type="paragraph" w:customStyle="1" w:styleId="239A46ED229741B39791BA405B12DCBE">
    <w:name w:val="239A46ED229741B39791BA405B12DCBE"/>
    <w:rsid w:val="003B29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CCBC83C1424BA8824785D8ABCF0B4C">
    <w:name w:val="10CCBC83C1424BA8824785D8ABCF0B4C"/>
    <w:rsid w:val="003B29C0"/>
  </w:style>
  <w:style w:type="paragraph" w:customStyle="1" w:styleId="7EB54C8142E54FC495B46C11AE24FEC7">
    <w:name w:val="7EB54C8142E54FC495B46C11AE24FEC7"/>
    <w:rsid w:val="003B29C0"/>
  </w:style>
  <w:style w:type="paragraph" w:customStyle="1" w:styleId="D6D334CBD9B14AF7BB002BE706F9BE56">
    <w:name w:val="D6D334CBD9B14AF7BB002BE706F9BE56"/>
    <w:rsid w:val="003B29C0"/>
  </w:style>
  <w:style w:type="paragraph" w:customStyle="1" w:styleId="08D854AE92D541EDBDBDB2C5DA78B268">
    <w:name w:val="08D854AE92D541EDBDBDB2C5DA78B268"/>
    <w:rsid w:val="003B29C0"/>
  </w:style>
  <w:style w:type="paragraph" w:customStyle="1" w:styleId="1A86B8F2996A4F0FB03099981BF18C50">
    <w:name w:val="1A86B8F2996A4F0FB03099981BF18C50"/>
    <w:rsid w:val="003B29C0"/>
  </w:style>
  <w:style w:type="paragraph" w:customStyle="1" w:styleId="CA40FD6CD4F04FFB9920EC55EC44893C">
    <w:name w:val="CA40FD6CD4F04FFB9920EC55EC44893C"/>
    <w:rsid w:val="003B29C0"/>
  </w:style>
  <w:style w:type="paragraph" w:customStyle="1" w:styleId="D54E010829BE46608B4FDB5DA99AA920">
    <w:name w:val="D54E010829BE46608B4FDB5DA99AA920"/>
    <w:rsid w:val="003B29C0"/>
  </w:style>
  <w:style w:type="paragraph" w:customStyle="1" w:styleId="5AA51DAED09347B2A33B5E98A95221C4">
    <w:name w:val="5AA51DAED09347B2A33B5E98A95221C4"/>
    <w:rsid w:val="003B29C0"/>
  </w:style>
  <w:style w:type="paragraph" w:customStyle="1" w:styleId="2936B0A8A23F4DBA90A6C897BC8AEE72">
    <w:name w:val="2936B0A8A23F4DBA90A6C897BC8AEE72"/>
    <w:rsid w:val="003B29C0"/>
  </w:style>
  <w:style w:type="paragraph" w:customStyle="1" w:styleId="CAC7DFEE63F34C768B27A6B2A0DD7CE1">
    <w:name w:val="CAC7DFEE63F34C768B27A6B2A0DD7CE1"/>
    <w:rsid w:val="003B29C0"/>
  </w:style>
  <w:style w:type="paragraph" w:customStyle="1" w:styleId="4B91B5A314EC4D2CAAC8F01AC5CE53FD">
    <w:name w:val="4B91B5A314EC4D2CAAC8F01AC5CE53FD"/>
    <w:rsid w:val="003B29C0"/>
  </w:style>
  <w:style w:type="paragraph" w:customStyle="1" w:styleId="F2D2E092523D498588BBBED94BAF914E">
    <w:name w:val="F2D2E092523D498588BBBED94BAF914E"/>
    <w:rsid w:val="003B29C0"/>
  </w:style>
  <w:style w:type="paragraph" w:customStyle="1" w:styleId="FCDAAFACD3F84C9A96FE77B5EC25B2C3">
    <w:name w:val="FCDAAFACD3F84C9A96FE77B5EC25B2C3"/>
    <w:rsid w:val="003B29C0"/>
  </w:style>
  <w:style w:type="paragraph" w:customStyle="1" w:styleId="239A46ED229741B39791BA405B12DCBE">
    <w:name w:val="239A46ED229741B39791BA405B12DCBE"/>
    <w:rsid w:val="003B2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C6B6-8D3B-4506-B45A-245D8EC0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10598</Words>
  <Characters>60414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20</cp:revision>
  <dcterms:created xsi:type="dcterms:W3CDTF">2024-04-01T11:36:00Z</dcterms:created>
  <dcterms:modified xsi:type="dcterms:W3CDTF">2024-04-04T01:13:00Z</dcterms:modified>
</cp:coreProperties>
</file>